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2C8C" w14:textId="77777777" w:rsidR="004E580E" w:rsidRPr="00F7487F" w:rsidRDefault="004E580E" w:rsidP="004E580E">
      <w:pPr>
        <w:rPr>
          <w:rFonts w:cs="Arial"/>
          <w:szCs w:val="20"/>
        </w:rPr>
      </w:pPr>
      <w:r>
        <w:rPr>
          <w:b/>
          <w:caps/>
          <w:color w:val="1F497D" w:themeColor="text2"/>
          <w:sz w:val="38"/>
          <w:szCs w:val="38"/>
        </w:rPr>
        <w:t>MOT1</w:t>
      </w:r>
      <w:r>
        <w:rPr>
          <w:b/>
          <w:caps/>
          <w:sz w:val="38"/>
          <w:szCs w:val="38"/>
        </w:rPr>
        <w:t xml:space="preserve">: </w:t>
      </w:r>
      <w:r>
        <w:rPr>
          <w:b/>
          <w:iCs/>
          <w:caps/>
          <w:sz w:val="38"/>
          <w:szCs w:val="38"/>
        </w:rPr>
        <w:t xml:space="preserve">Reflektieren SIE Ihre Motivation </w:t>
      </w:r>
      <w:r>
        <w:rPr>
          <w:b/>
          <w:iCs/>
          <w:caps/>
          <w:sz w:val="38"/>
          <w:szCs w:val="38"/>
        </w:rPr>
        <w:br/>
      </w:r>
      <w:r w:rsidRPr="00F7487F">
        <w:rPr>
          <w:iCs/>
          <w:caps/>
          <w:szCs w:val="20"/>
        </w:rPr>
        <w:t>(5-10 min.)</w:t>
      </w:r>
    </w:p>
    <w:p w14:paraId="161ABC78" w14:textId="77777777" w:rsidR="004E580E" w:rsidRDefault="004E580E" w:rsidP="004E580E">
      <w:pPr>
        <w:rPr>
          <w:rFonts w:cs="Arial"/>
          <w:szCs w:val="22"/>
        </w:rPr>
      </w:pPr>
    </w:p>
    <w:p w14:paraId="1ABD179F" w14:textId="77777777" w:rsidR="004E580E" w:rsidRPr="00D83C76" w:rsidRDefault="004E580E" w:rsidP="004E580E">
      <w:pPr>
        <w:rPr>
          <w:rFonts w:cs="Arial"/>
          <w:szCs w:val="22"/>
        </w:rPr>
      </w:pPr>
      <w:r>
        <w:rPr>
          <w:rFonts w:cs="Arial"/>
          <w:szCs w:val="22"/>
        </w:rPr>
        <w:t xml:space="preserve">Wann sind Sie im Studium motiviert?  </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4E580E" w:rsidRPr="004431F5" w14:paraId="24CB905A" w14:textId="77777777" w:rsidTr="00E1293A">
        <w:tc>
          <w:tcPr>
            <w:tcW w:w="9062" w:type="dxa"/>
          </w:tcPr>
          <w:p w14:paraId="633FE1F0" w14:textId="77777777" w:rsidR="004E580E" w:rsidRPr="004431F5" w:rsidRDefault="004E580E" w:rsidP="00E1293A">
            <w:pPr>
              <w:rPr>
                <w:b/>
                <w:caps/>
                <w:sz w:val="48"/>
                <w:szCs w:val="48"/>
              </w:rPr>
            </w:pPr>
          </w:p>
        </w:tc>
      </w:tr>
      <w:tr w:rsidR="004E580E" w:rsidRPr="004431F5" w14:paraId="76420DFA" w14:textId="77777777" w:rsidTr="00E1293A">
        <w:tc>
          <w:tcPr>
            <w:tcW w:w="9062" w:type="dxa"/>
          </w:tcPr>
          <w:p w14:paraId="306D9035" w14:textId="77777777" w:rsidR="004E580E" w:rsidRPr="004431F5" w:rsidRDefault="004E580E" w:rsidP="00E1293A">
            <w:pPr>
              <w:rPr>
                <w:b/>
                <w:caps/>
                <w:sz w:val="48"/>
                <w:szCs w:val="48"/>
              </w:rPr>
            </w:pPr>
          </w:p>
        </w:tc>
      </w:tr>
      <w:tr w:rsidR="004E580E" w:rsidRPr="004431F5" w14:paraId="4A8227ED" w14:textId="77777777" w:rsidTr="00E1293A">
        <w:tc>
          <w:tcPr>
            <w:tcW w:w="9062" w:type="dxa"/>
          </w:tcPr>
          <w:p w14:paraId="5F1F3005" w14:textId="77777777" w:rsidR="004E580E" w:rsidRPr="004431F5" w:rsidRDefault="004E580E" w:rsidP="00E1293A">
            <w:pPr>
              <w:rPr>
                <w:b/>
                <w:caps/>
                <w:sz w:val="48"/>
                <w:szCs w:val="48"/>
              </w:rPr>
            </w:pPr>
          </w:p>
        </w:tc>
      </w:tr>
      <w:tr w:rsidR="004E580E" w:rsidRPr="004431F5" w14:paraId="5A86459B" w14:textId="77777777" w:rsidTr="00E1293A">
        <w:tc>
          <w:tcPr>
            <w:tcW w:w="9062" w:type="dxa"/>
          </w:tcPr>
          <w:p w14:paraId="7E428F74" w14:textId="77777777" w:rsidR="004E580E" w:rsidRPr="004431F5" w:rsidRDefault="004E580E" w:rsidP="00E1293A">
            <w:pPr>
              <w:rPr>
                <w:b/>
                <w:caps/>
                <w:sz w:val="48"/>
                <w:szCs w:val="48"/>
              </w:rPr>
            </w:pPr>
          </w:p>
        </w:tc>
      </w:tr>
      <w:tr w:rsidR="004E580E" w:rsidRPr="004431F5" w14:paraId="053789CE" w14:textId="77777777" w:rsidTr="00E1293A">
        <w:tc>
          <w:tcPr>
            <w:tcW w:w="9062" w:type="dxa"/>
          </w:tcPr>
          <w:p w14:paraId="6C293DDF" w14:textId="77777777" w:rsidR="004E580E" w:rsidRPr="004431F5" w:rsidRDefault="004E580E" w:rsidP="00E1293A">
            <w:pPr>
              <w:rPr>
                <w:b/>
                <w:caps/>
                <w:sz w:val="48"/>
                <w:szCs w:val="48"/>
              </w:rPr>
            </w:pPr>
          </w:p>
        </w:tc>
      </w:tr>
      <w:tr w:rsidR="004E580E" w:rsidRPr="004431F5" w14:paraId="3EB20841" w14:textId="77777777" w:rsidTr="00E1293A">
        <w:tc>
          <w:tcPr>
            <w:tcW w:w="9062" w:type="dxa"/>
          </w:tcPr>
          <w:p w14:paraId="3EAE45A1" w14:textId="77777777" w:rsidR="004E580E" w:rsidRPr="004431F5" w:rsidRDefault="004E580E" w:rsidP="00E1293A">
            <w:pPr>
              <w:rPr>
                <w:b/>
                <w:caps/>
                <w:sz w:val="48"/>
                <w:szCs w:val="48"/>
              </w:rPr>
            </w:pPr>
          </w:p>
        </w:tc>
      </w:tr>
      <w:tr w:rsidR="004E580E" w:rsidRPr="004431F5" w14:paraId="7061804F" w14:textId="77777777" w:rsidTr="00E1293A">
        <w:tc>
          <w:tcPr>
            <w:tcW w:w="9062" w:type="dxa"/>
          </w:tcPr>
          <w:p w14:paraId="4EF38C7D" w14:textId="77777777" w:rsidR="004E580E" w:rsidRPr="004431F5" w:rsidRDefault="004E580E" w:rsidP="00E1293A">
            <w:pPr>
              <w:rPr>
                <w:b/>
                <w:caps/>
                <w:sz w:val="48"/>
                <w:szCs w:val="48"/>
              </w:rPr>
            </w:pPr>
          </w:p>
        </w:tc>
      </w:tr>
      <w:tr w:rsidR="004E580E" w:rsidRPr="004431F5" w14:paraId="56FBDC39" w14:textId="77777777" w:rsidTr="00E1293A">
        <w:tc>
          <w:tcPr>
            <w:tcW w:w="9062" w:type="dxa"/>
          </w:tcPr>
          <w:p w14:paraId="67843BED" w14:textId="77777777" w:rsidR="004E580E" w:rsidRPr="004431F5" w:rsidRDefault="004E580E" w:rsidP="00E1293A">
            <w:pPr>
              <w:rPr>
                <w:b/>
                <w:caps/>
                <w:sz w:val="48"/>
                <w:szCs w:val="48"/>
              </w:rPr>
            </w:pPr>
          </w:p>
        </w:tc>
      </w:tr>
      <w:tr w:rsidR="004E580E" w:rsidRPr="004431F5" w14:paraId="7F020701" w14:textId="77777777" w:rsidTr="00E1293A">
        <w:tc>
          <w:tcPr>
            <w:tcW w:w="9062" w:type="dxa"/>
          </w:tcPr>
          <w:p w14:paraId="173C4A7B" w14:textId="77777777" w:rsidR="004E580E" w:rsidRPr="004431F5" w:rsidRDefault="004E580E" w:rsidP="00E1293A">
            <w:pPr>
              <w:rPr>
                <w:b/>
                <w:caps/>
                <w:sz w:val="48"/>
                <w:szCs w:val="48"/>
              </w:rPr>
            </w:pPr>
          </w:p>
        </w:tc>
      </w:tr>
      <w:tr w:rsidR="004E580E" w:rsidRPr="004431F5" w14:paraId="5186CDE9" w14:textId="77777777" w:rsidTr="00E1293A">
        <w:tc>
          <w:tcPr>
            <w:tcW w:w="9062" w:type="dxa"/>
          </w:tcPr>
          <w:p w14:paraId="0BD3A5A8" w14:textId="77777777" w:rsidR="004E580E" w:rsidRPr="004431F5" w:rsidRDefault="004E580E" w:rsidP="00E1293A">
            <w:pPr>
              <w:rPr>
                <w:b/>
                <w:caps/>
                <w:sz w:val="48"/>
                <w:szCs w:val="48"/>
              </w:rPr>
            </w:pPr>
          </w:p>
        </w:tc>
      </w:tr>
      <w:tr w:rsidR="004E580E" w:rsidRPr="004431F5" w14:paraId="0E262B32" w14:textId="77777777" w:rsidTr="00E1293A">
        <w:tc>
          <w:tcPr>
            <w:tcW w:w="9062" w:type="dxa"/>
          </w:tcPr>
          <w:p w14:paraId="3B96401B" w14:textId="77777777" w:rsidR="004E580E" w:rsidRPr="004431F5" w:rsidRDefault="004E580E" w:rsidP="00E1293A">
            <w:pPr>
              <w:rPr>
                <w:b/>
                <w:caps/>
                <w:sz w:val="48"/>
                <w:szCs w:val="48"/>
              </w:rPr>
            </w:pPr>
          </w:p>
        </w:tc>
      </w:tr>
      <w:tr w:rsidR="004E580E" w:rsidRPr="004431F5" w14:paraId="50C8461E" w14:textId="77777777" w:rsidTr="00E1293A">
        <w:tc>
          <w:tcPr>
            <w:tcW w:w="9062" w:type="dxa"/>
          </w:tcPr>
          <w:p w14:paraId="6953D967" w14:textId="77777777" w:rsidR="004E580E" w:rsidRPr="004431F5" w:rsidRDefault="004E580E" w:rsidP="00E1293A">
            <w:pPr>
              <w:rPr>
                <w:b/>
                <w:caps/>
                <w:sz w:val="48"/>
                <w:szCs w:val="48"/>
              </w:rPr>
            </w:pPr>
          </w:p>
        </w:tc>
      </w:tr>
      <w:tr w:rsidR="004E580E" w:rsidRPr="004431F5" w14:paraId="08DD1688" w14:textId="77777777" w:rsidTr="00E1293A">
        <w:tc>
          <w:tcPr>
            <w:tcW w:w="9062" w:type="dxa"/>
          </w:tcPr>
          <w:p w14:paraId="2E36D6D9" w14:textId="77777777" w:rsidR="004E580E" w:rsidRPr="004431F5" w:rsidRDefault="004E580E" w:rsidP="00E1293A">
            <w:pPr>
              <w:rPr>
                <w:b/>
                <w:caps/>
                <w:sz w:val="48"/>
                <w:szCs w:val="48"/>
              </w:rPr>
            </w:pPr>
          </w:p>
        </w:tc>
      </w:tr>
      <w:tr w:rsidR="004E580E" w:rsidRPr="004431F5" w14:paraId="776120E2" w14:textId="77777777" w:rsidTr="00E1293A">
        <w:tc>
          <w:tcPr>
            <w:tcW w:w="9062" w:type="dxa"/>
          </w:tcPr>
          <w:p w14:paraId="24B60EC3" w14:textId="77777777" w:rsidR="004E580E" w:rsidRPr="004431F5" w:rsidRDefault="004E580E" w:rsidP="00E1293A">
            <w:pPr>
              <w:rPr>
                <w:b/>
                <w:caps/>
                <w:sz w:val="48"/>
                <w:szCs w:val="48"/>
              </w:rPr>
            </w:pPr>
          </w:p>
        </w:tc>
      </w:tr>
      <w:tr w:rsidR="004E580E" w:rsidRPr="004431F5" w14:paraId="3F5CEF03" w14:textId="77777777" w:rsidTr="00E1293A">
        <w:tc>
          <w:tcPr>
            <w:tcW w:w="9062" w:type="dxa"/>
          </w:tcPr>
          <w:p w14:paraId="64377A55" w14:textId="77777777" w:rsidR="004E580E" w:rsidRPr="004431F5" w:rsidRDefault="004E580E" w:rsidP="00E1293A">
            <w:pPr>
              <w:rPr>
                <w:b/>
                <w:caps/>
                <w:sz w:val="48"/>
                <w:szCs w:val="48"/>
              </w:rPr>
            </w:pPr>
          </w:p>
        </w:tc>
      </w:tr>
      <w:tr w:rsidR="004E580E" w:rsidRPr="004431F5" w14:paraId="15F9DC29" w14:textId="77777777" w:rsidTr="00E1293A">
        <w:tc>
          <w:tcPr>
            <w:tcW w:w="9062" w:type="dxa"/>
          </w:tcPr>
          <w:p w14:paraId="6B4A21A6" w14:textId="77777777" w:rsidR="004E580E" w:rsidRPr="004431F5" w:rsidRDefault="004E580E" w:rsidP="00E1293A">
            <w:pPr>
              <w:rPr>
                <w:b/>
                <w:caps/>
                <w:sz w:val="48"/>
                <w:szCs w:val="48"/>
              </w:rPr>
            </w:pPr>
          </w:p>
        </w:tc>
      </w:tr>
      <w:tr w:rsidR="004E580E" w:rsidRPr="004431F5" w14:paraId="1C99DFC9" w14:textId="77777777" w:rsidTr="00E1293A">
        <w:tc>
          <w:tcPr>
            <w:tcW w:w="9062" w:type="dxa"/>
          </w:tcPr>
          <w:p w14:paraId="2D7FD84D" w14:textId="77777777" w:rsidR="004E580E" w:rsidRPr="004431F5" w:rsidRDefault="004E580E" w:rsidP="00E1293A">
            <w:pPr>
              <w:rPr>
                <w:b/>
                <w:caps/>
                <w:sz w:val="48"/>
                <w:szCs w:val="48"/>
              </w:rPr>
            </w:pPr>
          </w:p>
        </w:tc>
      </w:tr>
    </w:tbl>
    <w:p w14:paraId="562AE561" w14:textId="77777777" w:rsidR="004E580E" w:rsidRDefault="004E580E" w:rsidP="004E580E">
      <w:pPr>
        <w:tabs>
          <w:tab w:val="left" w:pos="1455"/>
        </w:tabs>
        <w:rPr>
          <w:b/>
          <w:caps/>
          <w:sz w:val="38"/>
          <w:szCs w:val="38"/>
        </w:rPr>
      </w:pPr>
    </w:p>
    <w:p w14:paraId="46AE9F64" w14:textId="77777777" w:rsidR="004E580E" w:rsidRDefault="004E580E" w:rsidP="004E580E">
      <w:pPr>
        <w:spacing w:line="240" w:lineRule="auto"/>
        <w:rPr>
          <w:rFonts w:cs="Arial"/>
          <w:sz w:val="22"/>
          <w:szCs w:val="22"/>
        </w:rPr>
      </w:pPr>
      <w:r>
        <w:rPr>
          <w:rFonts w:cs="Arial"/>
          <w:sz w:val="22"/>
          <w:szCs w:val="22"/>
        </w:rPr>
        <w:br w:type="textWrapping" w:clear="all"/>
      </w:r>
    </w:p>
    <w:p w14:paraId="3425A169" w14:textId="77777777" w:rsidR="004E580E" w:rsidRDefault="004E580E" w:rsidP="004E580E">
      <w:pPr>
        <w:rPr>
          <w:rFonts w:cs="Arial"/>
          <w:sz w:val="22"/>
          <w:szCs w:val="22"/>
        </w:rPr>
      </w:pPr>
    </w:p>
    <w:p w14:paraId="22AE0A12" w14:textId="77777777" w:rsidR="004E580E" w:rsidRDefault="004E580E" w:rsidP="004E580E">
      <w:pPr>
        <w:rPr>
          <w:rFonts w:cs="Arial"/>
          <w:sz w:val="22"/>
          <w:szCs w:val="22"/>
        </w:rPr>
      </w:pPr>
    </w:p>
    <w:p w14:paraId="09C50E9D" w14:textId="77777777" w:rsidR="004E580E" w:rsidRDefault="004E580E" w:rsidP="004E580E">
      <w:pPr>
        <w:rPr>
          <w:rFonts w:cs="Arial"/>
          <w:sz w:val="22"/>
          <w:szCs w:val="22"/>
        </w:rPr>
      </w:pPr>
    </w:p>
    <w:p w14:paraId="67CE47BE" w14:textId="77777777" w:rsidR="004E580E" w:rsidRDefault="004E580E" w:rsidP="004E580E">
      <w:pPr>
        <w:rPr>
          <w:rFonts w:cs="Arial"/>
          <w:sz w:val="22"/>
          <w:szCs w:val="22"/>
        </w:rPr>
      </w:pPr>
    </w:p>
    <w:p w14:paraId="6FA33264" w14:textId="77777777" w:rsidR="004E580E" w:rsidRDefault="004E580E" w:rsidP="004E580E">
      <w:pPr>
        <w:rPr>
          <w:rFonts w:cs="Arial"/>
          <w:sz w:val="22"/>
          <w:szCs w:val="22"/>
        </w:rPr>
      </w:pPr>
    </w:p>
    <w:p w14:paraId="62D11585" w14:textId="77777777" w:rsidR="004E580E" w:rsidRDefault="004E580E" w:rsidP="004E580E">
      <w:pPr>
        <w:rPr>
          <w:rFonts w:cs="Arial"/>
          <w:sz w:val="22"/>
          <w:szCs w:val="22"/>
        </w:rPr>
      </w:pPr>
    </w:p>
    <w:p w14:paraId="0A337E70" w14:textId="77777777" w:rsidR="006D4FFD" w:rsidRDefault="006D4FFD" w:rsidP="004E580E">
      <w:pPr>
        <w:rPr>
          <w:rFonts w:cs="Arial"/>
          <w:sz w:val="22"/>
          <w:szCs w:val="22"/>
        </w:rPr>
      </w:pPr>
    </w:p>
    <w:p w14:paraId="74865079" w14:textId="77777777" w:rsidR="006D4FFD" w:rsidRDefault="006D4FFD">
      <w:pPr>
        <w:spacing w:line="240" w:lineRule="auto"/>
        <w:rPr>
          <w:rFonts w:cs="Arial"/>
          <w:sz w:val="22"/>
          <w:szCs w:val="22"/>
        </w:rPr>
      </w:pPr>
      <w:r>
        <w:rPr>
          <w:rFonts w:cs="Arial"/>
          <w:sz w:val="22"/>
          <w:szCs w:val="22"/>
        </w:rPr>
        <w:br w:type="page"/>
      </w:r>
    </w:p>
    <w:p w14:paraId="5FCA1E3A" w14:textId="77777777" w:rsidR="006D4FFD" w:rsidRPr="00F6524D" w:rsidRDefault="006D4FFD" w:rsidP="006D4FFD">
      <w:pPr>
        <w:rPr>
          <w:rFonts w:cs="Arial"/>
          <w:sz w:val="22"/>
          <w:szCs w:val="22"/>
        </w:rPr>
      </w:pPr>
      <w:r>
        <w:rPr>
          <w:b/>
          <w:caps/>
          <w:color w:val="1F497D" w:themeColor="text2"/>
          <w:sz w:val="38"/>
          <w:szCs w:val="38"/>
        </w:rPr>
        <w:lastRenderedPageBreak/>
        <w:t>MOT2</w:t>
      </w:r>
      <w:r>
        <w:rPr>
          <w:b/>
          <w:caps/>
          <w:sz w:val="38"/>
          <w:szCs w:val="38"/>
        </w:rPr>
        <w:t xml:space="preserve">: </w:t>
      </w:r>
      <w:r w:rsidRPr="00F7487F">
        <w:rPr>
          <w:b/>
          <w:caps/>
          <w:sz w:val="38"/>
          <w:szCs w:val="38"/>
        </w:rPr>
        <w:t>„Tipps zur Steigerung von Auto</w:t>
      </w:r>
      <w:r>
        <w:rPr>
          <w:b/>
          <w:caps/>
          <w:sz w:val="38"/>
          <w:szCs w:val="38"/>
        </w:rPr>
        <w:t>-</w:t>
      </w:r>
      <w:r w:rsidRPr="00F7487F">
        <w:rPr>
          <w:b/>
          <w:caps/>
          <w:sz w:val="38"/>
          <w:szCs w:val="38"/>
        </w:rPr>
        <w:t>nomieerleben, Kompetenzerleben und sozialer Eingebundenheit im Studium“</w:t>
      </w:r>
      <w:r>
        <w:rPr>
          <w:b/>
          <w:iCs/>
          <w:caps/>
          <w:sz w:val="38"/>
          <w:szCs w:val="38"/>
        </w:rPr>
        <w:br/>
      </w:r>
      <w:r>
        <w:rPr>
          <w:iCs/>
          <w:caps/>
          <w:szCs w:val="20"/>
        </w:rPr>
        <w:t>(</w:t>
      </w:r>
      <w:r w:rsidRPr="00F7487F">
        <w:rPr>
          <w:iCs/>
          <w:caps/>
          <w:szCs w:val="20"/>
        </w:rPr>
        <w:t>10 min.)</w:t>
      </w:r>
    </w:p>
    <w:p w14:paraId="67F6830A" w14:textId="77777777" w:rsidR="006D4FFD" w:rsidRPr="00FD499E" w:rsidRDefault="006D4FFD" w:rsidP="006D4FFD">
      <w:pPr>
        <w:rPr>
          <w:rFonts w:cs="Arial"/>
          <w:b/>
          <w:sz w:val="28"/>
          <w:szCs w:val="28"/>
        </w:rPr>
      </w:pPr>
    </w:p>
    <w:tbl>
      <w:tblPr>
        <w:tblW w:w="9322" w:type="dxa"/>
        <w:tblLayout w:type="fixed"/>
        <w:tblLook w:val="04A0" w:firstRow="1" w:lastRow="0" w:firstColumn="1" w:lastColumn="0" w:noHBand="0" w:noVBand="1"/>
      </w:tblPr>
      <w:tblGrid>
        <w:gridCol w:w="2093"/>
        <w:gridCol w:w="7229"/>
      </w:tblGrid>
      <w:tr w:rsidR="006D4FFD" w:rsidRPr="00261CC0" w14:paraId="0062494D" w14:textId="77777777" w:rsidTr="00897B60">
        <w:tc>
          <w:tcPr>
            <w:tcW w:w="2093" w:type="dxa"/>
            <w:tcBorders>
              <w:top w:val="single" w:sz="4" w:space="0" w:color="auto"/>
              <w:bottom w:val="single" w:sz="4" w:space="0" w:color="auto"/>
            </w:tcBorders>
            <w:shd w:val="clear" w:color="auto" w:fill="F2F2F2"/>
          </w:tcPr>
          <w:p w14:paraId="770E0D04" w14:textId="77777777" w:rsidR="006D4FFD" w:rsidRPr="00261CC0" w:rsidRDefault="006D4FFD" w:rsidP="00897B60">
            <w:pPr>
              <w:spacing w:before="120" w:after="120"/>
              <w:rPr>
                <w:rFonts w:eastAsia="Calibri" w:cs="Arial"/>
                <w:bCs/>
                <w:color w:val="000000"/>
                <w:sz w:val="24"/>
                <w:szCs w:val="22"/>
                <w:lang w:eastAsia="en-US"/>
              </w:rPr>
            </w:pPr>
            <w:r w:rsidRPr="00261CC0">
              <w:rPr>
                <w:rFonts w:eastAsia="Calibri" w:cs="Arial"/>
                <w:bCs/>
                <w:color w:val="000000"/>
                <w:sz w:val="24"/>
                <w:szCs w:val="22"/>
                <w:lang w:eastAsia="en-US"/>
              </w:rPr>
              <w:t>Bedingungen / Grundbedürfnis</w:t>
            </w:r>
          </w:p>
        </w:tc>
        <w:tc>
          <w:tcPr>
            <w:tcW w:w="7229" w:type="dxa"/>
            <w:tcBorders>
              <w:top w:val="single" w:sz="4" w:space="0" w:color="auto"/>
              <w:bottom w:val="single" w:sz="4" w:space="0" w:color="auto"/>
            </w:tcBorders>
            <w:shd w:val="clear" w:color="auto" w:fill="auto"/>
          </w:tcPr>
          <w:p w14:paraId="7116525A" w14:textId="77777777" w:rsidR="006D4FFD" w:rsidRPr="00261CC0" w:rsidRDefault="006D4FFD" w:rsidP="00897B60">
            <w:pPr>
              <w:spacing w:before="120" w:after="120"/>
              <w:rPr>
                <w:rFonts w:eastAsia="Calibri" w:cs="Arial"/>
                <w:bCs/>
                <w:color w:val="000000"/>
                <w:sz w:val="24"/>
                <w:szCs w:val="22"/>
                <w:lang w:eastAsia="en-US"/>
              </w:rPr>
            </w:pPr>
            <w:r w:rsidRPr="00261CC0">
              <w:rPr>
                <w:rFonts w:eastAsia="Calibri" w:cs="Arial"/>
                <w:b/>
                <w:bCs/>
                <w:color w:val="000000"/>
                <w:sz w:val="24"/>
                <w:szCs w:val="22"/>
                <w:lang w:eastAsia="en-US"/>
              </w:rPr>
              <w:t xml:space="preserve">  </w:t>
            </w:r>
            <w:r w:rsidRPr="00261CC0">
              <w:rPr>
                <w:rFonts w:eastAsia="Calibri" w:cs="Arial"/>
                <w:bCs/>
                <w:color w:val="000000"/>
                <w:sz w:val="24"/>
                <w:szCs w:val="22"/>
                <w:lang w:eastAsia="en-US"/>
              </w:rPr>
              <w:t xml:space="preserve">Tipps </w:t>
            </w:r>
            <w:r w:rsidRPr="00261CC0">
              <w:rPr>
                <w:rFonts w:eastAsia="Calibri" w:cs="Arial"/>
                <w:bCs/>
                <w:i/>
                <w:color w:val="000000"/>
                <w:sz w:val="24"/>
                <w:szCs w:val="22"/>
                <w:lang w:eastAsia="en-US"/>
              </w:rPr>
              <w:t>(nach Müller, 2007, S. 39 und Eggensperger)</w:t>
            </w:r>
          </w:p>
        </w:tc>
      </w:tr>
      <w:tr w:rsidR="006D4FFD" w:rsidRPr="00261CC0" w14:paraId="3AFFFF90" w14:textId="77777777" w:rsidTr="00897B60">
        <w:tc>
          <w:tcPr>
            <w:tcW w:w="2093" w:type="dxa"/>
            <w:tcBorders>
              <w:top w:val="single" w:sz="4" w:space="0" w:color="auto"/>
              <w:bottom w:val="single" w:sz="4" w:space="0" w:color="auto"/>
            </w:tcBorders>
            <w:shd w:val="clear" w:color="auto" w:fill="F2F2F2"/>
          </w:tcPr>
          <w:p w14:paraId="55A2B329" w14:textId="77777777" w:rsidR="006D4FFD" w:rsidRPr="00261CC0" w:rsidRDefault="006D4FFD" w:rsidP="00897B60">
            <w:pPr>
              <w:spacing w:before="120"/>
              <w:rPr>
                <w:rFonts w:eastAsia="Calibri" w:cs="Arial"/>
                <w:b/>
                <w:bCs/>
                <w:color w:val="000000"/>
                <w:szCs w:val="22"/>
                <w:lang w:eastAsia="en-US"/>
              </w:rPr>
            </w:pPr>
            <w:r w:rsidRPr="00261CC0">
              <w:rPr>
                <w:rFonts w:eastAsia="Calibri" w:cs="Arial"/>
                <w:bCs/>
                <w:color w:val="000000"/>
                <w:szCs w:val="22"/>
                <w:lang w:eastAsia="en-US"/>
              </w:rPr>
              <w:t>…wie können Sie Ihr Autonomieerleben im Studium stärken?</w:t>
            </w:r>
          </w:p>
          <w:p w14:paraId="5DC021D5" w14:textId="77777777" w:rsidR="006D4FFD" w:rsidRPr="00261CC0" w:rsidRDefault="006D4FFD" w:rsidP="00897B60">
            <w:pPr>
              <w:rPr>
                <w:rFonts w:eastAsia="Calibri" w:cs="Arial"/>
                <w:b/>
                <w:bCs/>
                <w:color w:val="000000"/>
                <w:szCs w:val="22"/>
                <w:lang w:eastAsia="en-US"/>
              </w:rPr>
            </w:pPr>
          </w:p>
        </w:tc>
        <w:tc>
          <w:tcPr>
            <w:tcW w:w="7229" w:type="dxa"/>
            <w:tcBorders>
              <w:top w:val="single" w:sz="4" w:space="0" w:color="auto"/>
              <w:bottom w:val="single" w:sz="4" w:space="0" w:color="auto"/>
            </w:tcBorders>
            <w:shd w:val="clear" w:color="auto" w:fill="auto"/>
          </w:tcPr>
          <w:p w14:paraId="2EDECCDC" w14:textId="77777777" w:rsidR="006D4FFD" w:rsidRPr="00261CC0" w:rsidRDefault="006D4FFD" w:rsidP="00897B60">
            <w:pPr>
              <w:numPr>
                <w:ilvl w:val="0"/>
                <w:numId w:val="36"/>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Stellen Sie sich selber Fragen: Was hat das Thema mit meinen Interessen zu tun? Inwieweit ist das Thema relevant für das, was ich später einmal tun will? (z.B. in Form eines kontinuierlichen Lerntagebuchs, bspw. 10 Min. vor oder nach jeder Veranstaltung</w:t>
            </w:r>
          </w:p>
          <w:p w14:paraId="3465DDA7" w14:textId="77777777" w:rsidR="006D4FFD" w:rsidRPr="00261CC0" w:rsidRDefault="006D4FFD" w:rsidP="00897B60">
            <w:pPr>
              <w:numPr>
                <w:ilvl w:val="0"/>
                <w:numId w:val="36"/>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Suchen Sie sich wenn möglich Veranstaltungen gezielt nach Ihren Interessen heraus</w:t>
            </w:r>
          </w:p>
          <w:p w14:paraId="42F51F51" w14:textId="77777777" w:rsidR="006D4FFD" w:rsidRPr="00261CC0" w:rsidRDefault="006D4FFD" w:rsidP="00897B60">
            <w:pPr>
              <w:numPr>
                <w:ilvl w:val="0"/>
                <w:numId w:val="36"/>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 xml:space="preserve">Bringen Sie in </w:t>
            </w:r>
            <w:proofErr w:type="gramStart"/>
            <w:r w:rsidRPr="00261CC0">
              <w:rPr>
                <w:rFonts w:eastAsia="Calibri" w:cs="Arial"/>
                <w:color w:val="000000"/>
                <w:szCs w:val="22"/>
                <w:lang w:eastAsia="en-US"/>
              </w:rPr>
              <w:t>Veranstaltungen</w:t>
            </w:r>
            <w:proofErr w:type="gramEnd"/>
            <w:r w:rsidRPr="00261CC0">
              <w:rPr>
                <w:rFonts w:eastAsia="Calibri" w:cs="Arial"/>
                <w:color w:val="000000"/>
                <w:szCs w:val="22"/>
                <w:lang w:eastAsia="en-US"/>
              </w:rPr>
              <w:t xml:space="preserve"> wenn möglich eigene Vorschläge für Vertiefungsthemen/Schwerpunktsetzungen ein</w:t>
            </w:r>
          </w:p>
          <w:p w14:paraId="50BF437C" w14:textId="77777777" w:rsidR="006D4FFD" w:rsidRPr="00261CC0" w:rsidRDefault="006D4FFD" w:rsidP="00897B60">
            <w:pPr>
              <w:numPr>
                <w:ilvl w:val="0"/>
                <w:numId w:val="36"/>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Nutzen Sie Gestaltungsspielräume im Ablauf Ihres Studiums</w:t>
            </w:r>
          </w:p>
          <w:p w14:paraId="548CDCD0" w14:textId="77777777" w:rsidR="006D4FFD" w:rsidRPr="00261CC0" w:rsidRDefault="006D4FFD" w:rsidP="00897B60">
            <w:pPr>
              <w:numPr>
                <w:ilvl w:val="0"/>
                <w:numId w:val="36"/>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w:t>
            </w:r>
          </w:p>
        </w:tc>
      </w:tr>
      <w:tr w:rsidR="006D4FFD" w:rsidRPr="00261CC0" w14:paraId="68D2C93E" w14:textId="77777777" w:rsidTr="00897B60">
        <w:tc>
          <w:tcPr>
            <w:tcW w:w="2093" w:type="dxa"/>
            <w:tcBorders>
              <w:top w:val="single" w:sz="4" w:space="0" w:color="auto"/>
              <w:bottom w:val="single" w:sz="4" w:space="0" w:color="auto"/>
            </w:tcBorders>
            <w:shd w:val="clear" w:color="auto" w:fill="F2F2F2"/>
          </w:tcPr>
          <w:p w14:paraId="09FC15A7" w14:textId="77777777" w:rsidR="006D4FFD" w:rsidRPr="00261CC0" w:rsidRDefault="006D4FFD" w:rsidP="00897B60">
            <w:pPr>
              <w:spacing w:before="120"/>
              <w:rPr>
                <w:rFonts w:eastAsia="Calibri" w:cs="Arial"/>
                <w:b/>
                <w:bCs/>
                <w:color w:val="000000"/>
                <w:szCs w:val="22"/>
                <w:lang w:eastAsia="en-US"/>
              </w:rPr>
            </w:pPr>
            <w:r w:rsidRPr="00261CC0">
              <w:rPr>
                <w:rFonts w:eastAsia="Calibri" w:cs="Arial"/>
                <w:bCs/>
                <w:color w:val="000000"/>
                <w:szCs w:val="22"/>
                <w:lang w:eastAsia="en-US"/>
              </w:rPr>
              <w:t>…wie können Sie Ihr Kompetenzerleben im Studium stärken?</w:t>
            </w:r>
          </w:p>
          <w:p w14:paraId="26D74F15" w14:textId="77777777" w:rsidR="006D4FFD" w:rsidRPr="00261CC0" w:rsidRDefault="006D4FFD" w:rsidP="00897B60">
            <w:pPr>
              <w:spacing w:before="120"/>
              <w:rPr>
                <w:rFonts w:eastAsia="Calibri" w:cs="Arial"/>
                <w:b/>
                <w:bCs/>
                <w:color w:val="000000"/>
                <w:szCs w:val="22"/>
                <w:lang w:eastAsia="en-US"/>
              </w:rPr>
            </w:pPr>
          </w:p>
          <w:p w14:paraId="2D01A0F0" w14:textId="77777777" w:rsidR="006D4FFD" w:rsidRPr="00261CC0" w:rsidRDefault="006D4FFD" w:rsidP="00897B60">
            <w:pPr>
              <w:spacing w:before="120"/>
              <w:rPr>
                <w:rFonts w:eastAsia="Calibri" w:cs="Arial"/>
                <w:b/>
                <w:bCs/>
                <w:color w:val="000000"/>
                <w:szCs w:val="22"/>
                <w:lang w:eastAsia="en-US"/>
              </w:rPr>
            </w:pPr>
          </w:p>
        </w:tc>
        <w:tc>
          <w:tcPr>
            <w:tcW w:w="7229" w:type="dxa"/>
            <w:tcBorders>
              <w:top w:val="single" w:sz="4" w:space="0" w:color="auto"/>
              <w:bottom w:val="single" w:sz="4" w:space="0" w:color="auto"/>
            </w:tcBorders>
            <w:shd w:val="clear" w:color="auto" w:fill="auto"/>
          </w:tcPr>
          <w:p w14:paraId="3287D587"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Nutzen Sie Lerngelegenheiten aktiv: Bringen Sie sich z.B. in Diskussionen aktiv ein und nutzen Sie diese Gelegenheit als Feedback für sich</w:t>
            </w:r>
          </w:p>
          <w:p w14:paraId="20177AAE"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 xml:space="preserve">Reflektieren sie, warum Sie eine Aufgabe lösen konnte – oder was Sie noch </w:t>
            </w:r>
            <w:proofErr w:type="spellStart"/>
            <w:r w:rsidRPr="00261CC0">
              <w:rPr>
                <w:rFonts w:eastAsia="Calibri" w:cs="Arial"/>
                <w:color w:val="000000"/>
                <w:szCs w:val="22"/>
                <w:lang w:eastAsia="en-US"/>
              </w:rPr>
              <w:t>fragen</w:t>
            </w:r>
            <w:proofErr w:type="spellEnd"/>
            <w:r w:rsidRPr="00261CC0">
              <w:rPr>
                <w:rFonts w:eastAsia="Calibri" w:cs="Arial"/>
                <w:color w:val="000000"/>
                <w:szCs w:val="22"/>
                <w:lang w:eastAsia="en-US"/>
              </w:rPr>
              <w:t>/lernen müssen, um eine Aufgabe lösen zu können</w:t>
            </w:r>
          </w:p>
          <w:p w14:paraId="3FCA287F"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 xml:space="preserve">Fertigen Sie Mind-Maps an, um Einzelinformationen aus einer oder verschiedenen Lehrveranstaltungen in Zusammenhang zu bringen </w:t>
            </w:r>
          </w:p>
          <w:p w14:paraId="49806E52"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Arbeiten Sie kontinuierlich mit (z.B. lösen von Übungsaufgaben, Aufgabenblättern) und erleben Sie so schon während des Semesters Ihren Lernzuwachs</w:t>
            </w:r>
          </w:p>
          <w:p w14:paraId="5F1525FD"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Erklären Sie sich in Lerngruppen gegenseitig den Stoff</w:t>
            </w:r>
          </w:p>
          <w:p w14:paraId="495F51D2" w14:textId="77777777" w:rsidR="006D4FFD" w:rsidRPr="00261CC0" w:rsidRDefault="006D4FFD" w:rsidP="00897B60">
            <w:pPr>
              <w:numPr>
                <w:ilvl w:val="0"/>
                <w:numId w:val="37"/>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w:t>
            </w:r>
          </w:p>
        </w:tc>
      </w:tr>
      <w:tr w:rsidR="006D4FFD" w:rsidRPr="00261CC0" w14:paraId="7E872B9A" w14:textId="77777777" w:rsidTr="00897B60">
        <w:tc>
          <w:tcPr>
            <w:tcW w:w="2093" w:type="dxa"/>
            <w:tcBorders>
              <w:top w:val="single" w:sz="4" w:space="0" w:color="auto"/>
              <w:bottom w:val="single" w:sz="4" w:space="0" w:color="auto"/>
            </w:tcBorders>
            <w:shd w:val="clear" w:color="auto" w:fill="F2F2F2"/>
          </w:tcPr>
          <w:p w14:paraId="797F3533" w14:textId="77777777" w:rsidR="006D4FFD" w:rsidRPr="00261CC0" w:rsidRDefault="006D4FFD" w:rsidP="00897B60">
            <w:pPr>
              <w:spacing w:before="120"/>
              <w:rPr>
                <w:rFonts w:eastAsia="Calibri" w:cs="Arial"/>
                <w:b/>
                <w:bCs/>
                <w:color w:val="000000"/>
                <w:szCs w:val="22"/>
                <w:lang w:eastAsia="en-US"/>
              </w:rPr>
            </w:pPr>
            <w:r w:rsidRPr="00261CC0">
              <w:rPr>
                <w:rFonts w:eastAsia="Calibri" w:cs="Arial"/>
                <w:bCs/>
                <w:color w:val="000000"/>
                <w:szCs w:val="22"/>
                <w:lang w:eastAsia="en-US"/>
              </w:rPr>
              <w:t>…wie können Sie Ihre soziale Eingebundenheit im Studium stärken?</w:t>
            </w:r>
          </w:p>
          <w:p w14:paraId="2028D207" w14:textId="77777777" w:rsidR="006D4FFD" w:rsidRPr="00261CC0" w:rsidRDefault="006D4FFD" w:rsidP="00897B60">
            <w:pPr>
              <w:spacing w:before="120"/>
              <w:rPr>
                <w:rFonts w:eastAsia="Calibri" w:cs="Arial"/>
                <w:b/>
                <w:bCs/>
                <w:color w:val="000000"/>
                <w:szCs w:val="22"/>
                <w:lang w:eastAsia="en-US"/>
              </w:rPr>
            </w:pPr>
          </w:p>
        </w:tc>
        <w:tc>
          <w:tcPr>
            <w:tcW w:w="7229" w:type="dxa"/>
            <w:tcBorders>
              <w:top w:val="single" w:sz="4" w:space="0" w:color="auto"/>
              <w:bottom w:val="single" w:sz="4" w:space="0" w:color="auto"/>
            </w:tcBorders>
            <w:shd w:val="clear" w:color="auto" w:fill="auto"/>
          </w:tcPr>
          <w:p w14:paraId="590E0A9E"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Bilden Sie Lern</w:t>
            </w:r>
            <w:r>
              <w:rPr>
                <w:rFonts w:eastAsia="Calibri" w:cs="Arial"/>
                <w:color w:val="000000"/>
                <w:szCs w:val="22"/>
                <w:lang w:eastAsia="en-US"/>
              </w:rPr>
              <w:t>-/Diskussions</w:t>
            </w:r>
            <w:r w:rsidRPr="00261CC0">
              <w:rPr>
                <w:rFonts w:eastAsia="Calibri" w:cs="Arial"/>
                <w:color w:val="000000"/>
                <w:szCs w:val="22"/>
                <w:lang w:eastAsia="en-US"/>
              </w:rPr>
              <w:t>gruppen</w:t>
            </w:r>
          </w:p>
          <w:p w14:paraId="0ABA3275"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 xml:space="preserve">Nutzen Sie Gruppenarbeitsphasen (z.B. </w:t>
            </w:r>
            <w:r>
              <w:rPr>
                <w:rFonts w:eastAsia="Calibri" w:cs="Arial"/>
                <w:color w:val="000000"/>
                <w:szCs w:val="22"/>
                <w:lang w:eastAsia="en-US"/>
              </w:rPr>
              <w:t>Referatsgruppen</w:t>
            </w:r>
            <w:r w:rsidRPr="00261CC0">
              <w:rPr>
                <w:rFonts w:eastAsia="Calibri" w:cs="Arial"/>
                <w:color w:val="000000"/>
                <w:szCs w:val="22"/>
                <w:lang w:eastAsia="en-US"/>
              </w:rPr>
              <w:t xml:space="preserve">), um aktiv auch mit noch weniger bekannten </w:t>
            </w:r>
            <w:proofErr w:type="spellStart"/>
            <w:r w:rsidRPr="00261CC0">
              <w:rPr>
                <w:rFonts w:eastAsia="Calibri" w:cs="Arial"/>
                <w:color w:val="000000"/>
                <w:szCs w:val="22"/>
                <w:lang w:eastAsia="en-US"/>
              </w:rPr>
              <w:t>Kommiliton</w:t>
            </w:r>
            <w:proofErr w:type="spellEnd"/>
            <w:r w:rsidRPr="00261CC0">
              <w:rPr>
                <w:rFonts w:eastAsia="Calibri" w:cs="Arial"/>
                <w:color w:val="000000"/>
                <w:szCs w:val="22"/>
                <w:lang w:eastAsia="en-US"/>
              </w:rPr>
              <w:t>*Innen in Kontakt zu treten</w:t>
            </w:r>
          </w:p>
          <w:p w14:paraId="242E6AED"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Bringen Sie sich aktiv in Gruppenarbeitsphasen ein</w:t>
            </w:r>
          </w:p>
          <w:p w14:paraId="23C8D752"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Nehmen Sie bei Problemen/Anliegen die Sprechstunde des Dozierenden wahr</w:t>
            </w:r>
          </w:p>
          <w:p w14:paraId="6AF93ABB"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Bringen Sie sich in der Fachschaft ein</w:t>
            </w:r>
          </w:p>
          <w:p w14:paraId="764EFEE2" w14:textId="77777777" w:rsidR="006D4FFD"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 xml:space="preserve">Nutzen Sie freiwillige Zusatzangebote, wie z.B. Vortragsreihen oder zusätzliche Veranstaltungen </w:t>
            </w:r>
          </w:p>
          <w:p w14:paraId="4F95141E"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Pr>
                <w:rFonts w:eastAsia="Calibri" w:cs="Arial"/>
                <w:color w:val="000000"/>
                <w:szCs w:val="22"/>
                <w:lang w:eastAsia="en-US"/>
              </w:rPr>
              <w:t>Lesen &amp; diskutieren Sie gegenseitig Ihre Hausarbeiten/Essays</w:t>
            </w:r>
          </w:p>
          <w:p w14:paraId="2531B205" w14:textId="77777777" w:rsidR="006D4FFD" w:rsidRPr="00261CC0" w:rsidRDefault="006D4FFD" w:rsidP="00897B60">
            <w:pPr>
              <w:numPr>
                <w:ilvl w:val="0"/>
                <w:numId w:val="38"/>
              </w:numPr>
              <w:spacing w:after="120" w:line="240" w:lineRule="auto"/>
              <w:ind w:left="459" w:hanging="283"/>
              <w:contextualSpacing/>
              <w:rPr>
                <w:rFonts w:eastAsia="Calibri" w:cs="Arial"/>
                <w:color w:val="000000"/>
                <w:szCs w:val="22"/>
                <w:lang w:eastAsia="en-US"/>
              </w:rPr>
            </w:pPr>
            <w:r w:rsidRPr="00261CC0">
              <w:rPr>
                <w:rFonts w:eastAsia="Calibri" w:cs="Arial"/>
                <w:color w:val="000000"/>
                <w:szCs w:val="22"/>
                <w:lang w:eastAsia="en-US"/>
              </w:rPr>
              <w:t>...</w:t>
            </w:r>
          </w:p>
        </w:tc>
      </w:tr>
    </w:tbl>
    <w:p w14:paraId="22A09F38" w14:textId="77777777" w:rsidR="006D4FFD" w:rsidRDefault="006D4FFD" w:rsidP="006D4FFD"/>
    <w:p w14:paraId="0708ECF5" w14:textId="77777777" w:rsidR="006D4FFD" w:rsidRPr="00DB6DE7" w:rsidRDefault="006D4FFD" w:rsidP="006D4FFD">
      <w:pPr>
        <w:spacing w:line="240" w:lineRule="auto"/>
        <w:rPr>
          <w:rFonts w:cs="Arial"/>
          <w:szCs w:val="22"/>
        </w:rPr>
      </w:pPr>
      <w:r w:rsidRPr="00DB6DE7">
        <w:rPr>
          <w:rFonts w:cs="Arial"/>
          <w:szCs w:val="22"/>
        </w:rPr>
        <w:t xml:space="preserve">Fallen Ihnen noch Ergänzungen ein?  </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6D4FFD" w:rsidRPr="004431F5" w14:paraId="00937F4D" w14:textId="77777777" w:rsidTr="00897B60">
        <w:tc>
          <w:tcPr>
            <w:tcW w:w="9062" w:type="dxa"/>
          </w:tcPr>
          <w:p w14:paraId="7C771CA9" w14:textId="77777777" w:rsidR="006D4FFD" w:rsidRPr="004431F5" w:rsidRDefault="006D4FFD" w:rsidP="00897B60">
            <w:pPr>
              <w:rPr>
                <w:b/>
                <w:caps/>
                <w:sz w:val="48"/>
                <w:szCs w:val="48"/>
              </w:rPr>
            </w:pPr>
          </w:p>
        </w:tc>
      </w:tr>
      <w:tr w:rsidR="006D4FFD" w:rsidRPr="004431F5" w14:paraId="25E7E950" w14:textId="77777777" w:rsidTr="00897B60">
        <w:tc>
          <w:tcPr>
            <w:tcW w:w="9062" w:type="dxa"/>
          </w:tcPr>
          <w:p w14:paraId="358762D9" w14:textId="77777777" w:rsidR="006D4FFD" w:rsidRPr="004431F5" w:rsidRDefault="006D4FFD" w:rsidP="00897B60">
            <w:pPr>
              <w:rPr>
                <w:b/>
                <w:caps/>
                <w:sz w:val="48"/>
                <w:szCs w:val="48"/>
              </w:rPr>
            </w:pPr>
          </w:p>
        </w:tc>
      </w:tr>
      <w:tr w:rsidR="006D4FFD" w:rsidRPr="004431F5" w14:paraId="7336C88C" w14:textId="77777777" w:rsidTr="00897B60">
        <w:tc>
          <w:tcPr>
            <w:tcW w:w="9062" w:type="dxa"/>
          </w:tcPr>
          <w:p w14:paraId="4CEE7622" w14:textId="77777777" w:rsidR="006D4FFD" w:rsidRPr="004431F5" w:rsidRDefault="006D4FFD" w:rsidP="00897B60">
            <w:pPr>
              <w:rPr>
                <w:b/>
                <w:caps/>
                <w:sz w:val="48"/>
                <w:szCs w:val="48"/>
              </w:rPr>
            </w:pPr>
          </w:p>
        </w:tc>
      </w:tr>
      <w:tr w:rsidR="006D4FFD" w:rsidRPr="004431F5" w14:paraId="1D12FF80" w14:textId="77777777" w:rsidTr="00897B60">
        <w:tc>
          <w:tcPr>
            <w:tcW w:w="9062" w:type="dxa"/>
          </w:tcPr>
          <w:p w14:paraId="17B886AB" w14:textId="77777777" w:rsidR="006D4FFD" w:rsidRPr="004431F5" w:rsidRDefault="006D4FFD" w:rsidP="00897B60">
            <w:pPr>
              <w:rPr>
                <w:b/>
                <w:caps/>
                <w:sz w:val="48"/>
                <w:szCs w:val="48"/>
              </w:rPr>
            </w:pPr>
          </w:p>
        </w:tc>
      </w:tr>
      <w:tr w:rsidR="006D4FFD" w:rsidRPr="004431F5" w14:paraId="50622E10" w14:textId="77777777" w:rsidTr="00897B60">
        <w:tc>
          <w:tcPr>
            <w:tcW w:w="9062" w:type="dxa"/>
          </w:tcPr>
          <w:p w14:paraId="7CE09FDF" w14:textId="77777777" w:rsidR="006D4FFD" w:rsidRPr="004431F5" w:rsidRDefault="006D4FFD" w:rsidP="00897B60">
            <w:pPr>
              <w:rPr>
                <w:b/>
                <w:caps/>
                <w:sz w:val="48"/>
                <w:szCs w:val="48"/>
              </w:rPr>
            </w:pPr>
          </w:p>
        </w:tc>
      </w:tr>
    </w:tbl>
    <w:p w14:paraId="618E05FC" w14:textId="77777777" w:rsidR="006D4FFD" w:rsidRDefault="006D4FFD" w:rsidP="006D4FFD">
      <w:pPr>
        <w:rPr>
          <w:rFonts w:cs="Arial"/>
          <w:szCs w:val="22"/>
        </w:rPr>
      </w:pPr>
    </w:p>
    <w:p w14:paraId="20887D26" w14:textId="77777777" w:rsidR="006D4FFD" w:rsidRDefault="006D4FFD" w:rsidP="006D4FFD">
      <w:pPr>
        <w:rPr>
          <w:b/>
          <w:caps/>
          <w:sz w:val="38"/>
          <w:szCs w:val="38"/>
        </w:rPr>
      </w:pPr>
      <w:r>
        <w:rPr>
          <w:b/>
          <w:caps/>
          <w:color w:val="1F497D" w:themeColor="text2"/>
          <w:sz w:val="38"/>
          <w:szCs w:val="38"/>
        </w:rPr>
        <w:lastRenderedPageBreak/>
        <w:t>MOT3</w:t>
      </w:r>
      <w:r>
        <w:rPr>
          <w:b/>
          <w:caps/>
          <w:sz w:val="38"/>
          <w:szCs w:val="38"/>
        </w:rPr>
        <w:t>: Motiviert Studieren</w:t>
      </w:r>
    </w:p>
    <w:p w14:paraId="2F35E429" w14:textId="77777777" w:rsidR="006D4FFD" w:rsidRDefault="006D4FFD" w:rsidP="006D4FFD">
      <w:pPr>
        <w:rPr>
          <w:rFonts w:cs="Arial"/>
          <w:szCs w:val="20"/>
        </w:rPr>
      </w:pPr>
      <w:r w:rsidRPr="00F7487F">
        <w:rPr>
          <w:iCs/>
          <w:caps/>
          <w:szCs w:val="20"/>
        </w:rPr>
        <w:t>(5-10 min.)</w:t>
      </w:r>
    </w:p>
    <w:p w14:paraId="417ECC11" w14:textId="77777777" w:rsidR="006D4FFD" w:rsidRPr="00F7487F" w:rsidRDefault="006D4FFD" w:rsidP="006D4FFD">
      <w:pPr>
        <w:rPr>
          <w:rFonts w:cs="Arial"/>
          <w:szCs w:val="20"/>
        </w:rPr>
      </w:pPr>
    </w:p>
    <w:p w14:paraId="3867737B" w14:textId="77777777" w:rsidR="006D4FFD" w:rsidRPr="00681A35" w:rsidRDefault="006D4FFD" w:rsidP="006D4FFD">
      <w:pPr>
        <w:rPr>
          <w:rFonts w:cs="Arial"/>
          <w:szCs w:val="20"/>
        </w:rPr>
      </w:pPr>
      <w:r w:rsidRPr="00681A35">
        <w:rPr>
          <w:iCs/>
          <w:szCs w:val="20"/>
        </w:rPr>
        <w:t xml:space="preserve">Machen sie </w:t>
      </w:r>
      <w:r>
        <w:rPr>
          <w:iCs/>
          <w:szCs w:val="20"/>
        </w:rPr>
        <w:t>einen P</w:t>
      </w:r>
      <w:r w:rsidRPr="00681A35">
        <w:rPr>
          <w:iCs/>
          <w:szCs w:val="20"/>
        </w:rPr>
        <w:t>lan,</w:t>
      </w:r>
      <w:r>
        <w:rPr>
          <w:iCs/>
          <w:szCs w:val="20"/>
        </w:rPr>
        <w:t xml:space="preserve"> welche Strategien Sie in der Z</w:t>
      </w:r>
      <w:r w:rsidRPr="00681A35">
        <w:rPr>
          <w:iCs/>
          <w:szCs w:val="20"/>
        </w:rPr>
        <w:t>ukunft nutzen wollen, um sich im Studium zu motivieren</w:t>
      </w:r>
      <w:r>
        <w:rPr>
          <w:iCs/>
          <w:szCs w:val="20"/>
        </w:rPr>
        <w:t>.</w:t>
      </w:r>
    </w:p>
    <w:p w14:paraId="73C5FE36" w14:textId="77777777" w:rsidR="006D4FFD" w:rsidRDefault="006D4FFD" w:rsidP="006D4FFD">
      <w:pPr>
        <w:rPr>
          <w:rFonts w:cs="Arial"/>
          <w:szCs w:val="22"/>
        </w:rPr>
      </w:pPr>
    </w:p>
    <w:tbl>
      <w:tblPr>
        <w:tblStyle w:val="Tabellenraster"/>
        <w:tblW w:w="0" w:type="auto"/>
        <w:tblLook w:val="04A0" w:firstRow="1" w:lastRow="0" w:firstColumn="1" w:lastColumn="0" w:noHBand="0" w:noVBand="1"/>
      </w:tblPr>
      <w:tblGrid>
        <w:gridCol w:w="562"/>
        <w:gridCol w:w="8500"/>
      </w:tblGrid>
      <w:tr w:rsidR="006D4FFD" w:rsidRPr="0001568A" w14:paraId="2C8170F6" w14:textId="77777777" w:rsidTr="00897B60">
        <w:tc>
          <w:tcPr>
            <w:tcW w:w="562" w:type="dxa"/>
            <w:shd w:val="clear" w:color="auto" w:fill="BFBFBF" w:themeFill="background1" w:themeFillShade="BF"/>
          </w:tcPr>
          <w:p w14:paraId="0DB6573B" w14:textId="77777777" w:rsidR="006D4FFD" w:rsidRPr="0001568A" w:rsidRDefault="006D4FFD" w:rsidP="00897B60">
            <w:pPr>
              <w:rPr>
                <w:b/>
                <w:caps/>
                <w:sz w:val="24"/>
                <w:vertAlign w:val="superscript"/>
              </w:rPr>
            </w:pPr>
            <w:r w:rsidRPr="0001568A">
              <w:rPr>
                <w:b/>
                <w:caps/>
                <w:sz w:val="24"/>
                <w:vertAlign w:val="superscript"/>
              </w:rPr>
              <w:t>1</w:t>
            </w:r>
          </w:p>
        </w:tc>
        <w:tc>
          <w:tcPr>
            <w:tcW w:w="8500" w:type="dxa"/>
          </w:tcPr>
          <w:p w14:paraId="273D1E6B" w14:textId="77777777" w:rsidR="006D4FFD" w:rsidRPr="0001568A" w:rsidRDefault="006D4FFD" w:rsidP="00897B60">
            <w:pPr>
              <w:rPr>
                <w:b/>
                <w:caps/>
                <w:color w:val="1F497D" w:themeColor="text2"/>
                <w:sz w:val="24"/>
              </w:rPr>
            </w:pPr>
          </w:p>
          <w:p w14:paraId="6EC4BA3F" w14:textId="77777777" w:rsidR="006D4FFD" w:rsidRPr="0001568A" w:rsidRDefault="006D4FFD" w:rsidP="00897B60">
            <w:pPr>
              <w:rPr>
                <w:b/>
                <w:caps/>
                <w:color w:val="1F497D" w:themeColor="text2"/>
                <w:sz w:val="24"/>
              </w:rPr>
            </w:pPr>
          </w:p>
          <w:p w14:paraId="0C29F8C1" w14:textId="77777777" w:rsidR="006D4FFD" w:rsidRDefault="006D4FFD" w:rsidP="00897B60">
            <w:pPr>
              <w:rPr>
                <w:b/>
                <w:caps/>
                <w:color w:val="1F497D" w:themeColor="text2"/>
                <w:sz w:val="24"/>
              </w:rPr>
            </w:pPr>
          </w:p>
          <w:p w14:paraId="4138ACF3" w14:textId="77777777" w:rsidR="006D4FFD" w:rsidRDefault="006D4FFD" w:rsidP="00897B60">
            <w:pPr>
              <w:rPr>
                <w:b/>
                <w:caps/>
                <w:color w:val="1F497D" w:themeColor="text2"/>
                <w:sz w:val="24"/>
              </w:rPr>
            </w:pPr>
          </w:p>
          <w:p w14:paraId="364FBFE4" w14:textId="77777777" w:rsidR="006D4FFD" w:rsidRPr="0001568A" w:rsidRDefault="006D4FFD" w:rsidP="00897B60">
            <w:pPr>
              <w:rPr>
                <w:b/>
                <w:caps/>
                <w:color w:val="1F497D" w:themeColor="text2"/>
                <w:sz w:val="24"/>
              </w:rPr>
            </w:pPr>
          </w:p>
        </w:tc>
      </w:tr>
      <w:tr w:rsidR="006D4FFD" w:rsidRPr="0001568A" w14:paraId="0A440D6C" w14:textId="77777777" w:rsidTr="00897B60">
        <w:tc>
          <w:tcPr>
            <w:tcW w:w="562" w:type="dxa"/>
            <w:shd w:val="clear" w:color="auto" w:fill="BFBFBF" w:themeFill="background1" w:themeFillShade="BF"/>
          </w:tcPr>
          <w:p w14:paraId="7CD74CC1" w14:textId="77777777" w:rsidR="006D4FFD" w:rsidRPr="0001568A" w:rsidRDefault="006D4FFD" w:rsidP="00897B60">
            <w:pPr>
              <w:rPr>
                <w:b/>
                <w:caps/>
                <w:sz w:val="24"/>
                <w:vertAlign w:val="superscript"/>
              </w:rPr>
            </w:pPr>
            <w:r w:rsidRPr="0001568A">
              <w:rPr>
                <w:b/>
                <w:caps/>
                <w:sz w:val="24"/>
                <w:vertAlign w:val="superscript"/>
              </w:rPr>
              <w:t>2</w:t>
            </w:r>
          </w:p>
        </w:tc>
        <w:tc>
          <w:tcPr>
            <w:tcW w:w="8500" w:type="dxa"/>
          </w:tcPr>
          <w:p w14:paraId="6AA87B93" w14:textId="77777777" w:rsidR="006D4FFD" w:rsidRPr="0001568A" w:rsidRDefault="006D4FFD" w:rsidP="00897B60">
            <w:pPr>
              <w:rPr>
                <w:b/>
                <w:caps/>
                <w:color w:val="1F497D" w:themeColor="text2"/>
                <w:sz w:val="24"/>
              </w:rPr>
            </w:pPr>
          </w:p>
          <w:p w14:paraId="5C99B328" w14:textId="77777777" w:rsidR="006D4FFD" w:rsidRPr="0001568A" w:rsidRDefault="006D4FFD" w:rsidP="00897B60">
            <w:pPr>
              <w:rPr>
                <w:b/>
                <w:caps/>
                <w:color w:val="1F497D" w:themeColor="text2"/>
                <w:sz w:val="24"/>
              </w:rPr>
            </w:pPr>
          </w:p>
          <w:p w14:paraId="0F7AEFEF" w14:textId="77777777" w:rsidR="006D4FFD" w:rsidRDefault="006D4FFD" w:rsidP="00897B60">
            <w:pPr>
              <w:rPr>
                <w:b/>
                <w:caps/>
                <w:color w:val="1F497D" w:themeColor="text2"/>
                <w:sz w:val="24"/>
              </w:rPr>
            </w:pPr>
          </w:p>
          <w:p w14:paraId="7A535499" w14:textId="77777777" w:rsidR="006D4FFD" w:rsidRDefault="006D4FFD" w:rsidP="00897B60">
            <w:pPr>
              <w:rPr>
                <w:b/>
                <w:caps/>
                <w:color w:val="1F497D" w:themeColor="text2"/>
                <w:sz w:val="24"/>
              </w:rPr>
            </w:pPr>
          </w:p>
          <w:p w14:paraId="69E17B4C" w14:textId="77777777" w:rsidR="006D4FFD" w:rsidRPr="0001568A" w:rsidRDefault="006D4FFD" w:rsidP="00897B60">
            <w:pPr>
              <w:rPr>
                <w:b/>
                <w:caps/>
                <w:color w:val="1F497D" w:themeColor="text2"/>
                <w:sz w:val="24"/>
              </w:rPr>
            </w:pPr>
          </w:p>
        </w:tc>
      </w:tr>
      <w:tr w:rsidR="006D4FFD" w:rsidRPr="0001568A" w14:paraId="558C1D5F" w14:textId="77777777" w:rsidTr="00897B60">
        <w:tc>
          <w:tcPr>
            <w:tcW w:w="562" w:type="dxa"/>
            <w:shd w:val="clear" w:color="auto" w:fill="BFBFBF" w:themeFill="background1" w:themeFillShade="BF"/>
          </w:tcPr>
          <w:p w14:paraId="6FC3908B" w14:textId="77777777" w:rsidR="006D4FFD" w:rsidRPr="0001568A" w:rsidRDefault="006D4FFD" w:rsidP="00897B60">
            <w:pPr>
              <w:rPr>
                <w:b/>
                <w:caps/>
                <w:sz w:val="24"/>
                <w:vertAlign w:val="superscript"/>
              </w:rPr>
            </w:pPr>
            <w:r w:rsidRPr="0001568A">
              <w:rPr>
                <w:b/>
                <w:caps/>
                <w:sz w:val="24"/>
                <w:vertAlign w:val="superscript"/>
              </w:rPr>
              <w:t>3</w:t>
            </w:r>
          </w:p>
        </w:tc>
        <w:tc>
          <w:tcPr>
            <w:tcW w:w="8500" w:type="dxa"/>
          </w:tcPr>
          <w:p w14:paraId="3C8D1A0F" w14:textId="77777777" w:rsidR="006D4FFD" w:rsidRPr="0001568A" w:rsidRDefault="006D4FFD" w:rsidP="00897B60">
            <w:pPr>
              <w:rPr>
                <w:b/>
                <w:caps/>
                <w:color w:val="1F497D" w:themeColor="text2"/>
                <w:sz w:val="24"/>
              </w:rPr>
            </w:pPr>
          </w:p>
          <w:p w14:paraId="0C2D8B24" w14:textId="77777777" w:rsidR="006D4FFD" w:rsidRDefault="006D4FFD" w:rsidP="00897B60">
            <w:pPr>
              <w:rPr>
                <w:b/>
                <w:caps/>
                <w:color w:val="1F497D" w:themeColor="text2"/>
                <w:sz w:val="24"/>
              </w:rPr>
            </w:pPr>
          </w:p>
          <w:p w14:paraId="4A3FA7D0" w14:textId="77777777" w:rsidR="006D4FFD" w:rsidRDefault="006D4FFD" w:rsidP="00897B60">
            <w:pPr>
              <w:rPr>
                <w:b/>
                <w:caps/>
                <w:color w:val="1F497D" w:themeColor="text2"/>
                <w:sz w:val="24"/>
              </w:rPr>
            </w:pPr>
          </w:p>
          <w:p w14:paraId="0715B833" w14:textId="77777777" w:rsidR="006D4FFD" w:rsidRPr="0001568A" w:rsidRDefault="006D4FFD" w:rsidP="00897B60">
            <w:pPr>
              <w:rPr>
                <w:b/>
                <w:caps/>
                <w:color w:val="1F497D" w:themeColor="text2"/>
                <w:sz w:val="24"/>
              </w:rPr>
            </w:pPr>
          </w:p>
          <w:p w14:paraId="674823A3" w14:textId="77777777" w:rsidR="006D4FFD" w:rsidRPr="0001568A" w:rsidRDefault="006D4FFD" w:rsidP="00897B60">
            <w:pPr>
              <w:rPr>
                <w:b/>
                <w:caps/>
                <w:color w:val="1F497D" w:themeColor="text2"/>
                <w:sz w:val="24"/>
              </w:rPr>
            </w:pPr>
          </w:p>
        </w:tc>
      </w:tr>
      <w:tr w:rsidR="006D4FFD" w:rsidRPr="0001568A" w14:paraId="6D0B87C7" w14:textId="77777777" w:rsidTr="00897B60">
        <w:tc>
          <w:tcPr>
            <w:tcW w:w="562" w:type="dxa"/>
            <w:shd w:val="clear" w:color="auto" w:fill="BFBFBF" w:themeFill="background1" w:themeFillShade="BF"/>
          </w:tcPr>
          <w:p w14:paraId="7B4FBAB2" w14:textId="77777777" w:rsidR="006D4FFD" w:rsidRPr="0001568A" w:rsidRDefault="006D4FFD" w:rsidP="00897B60">
            <w:pPr>
              <w:rPr>
                <w:b/>
                <w:caps/>
                <w:sz w:val="24"/>
                <w:vertAlign w:val="superscript"/>
              </w:rPr>
            </w:pPr>
            <w:r w:rsidRPr="0001568A">
              <w:rPr>
                <w:b/>
                <w:caps/>
                <w:sz w:val="24"/>
                <w:vertAlign w:val="superscript"/>
              </w:rPr>
              <w:t>4</w:t>
            </w:r>
          </w:p>
        </w:tc>
        <w:tc>
          <w:tcPr>
            <w:tcW w:w="8500" w:type="dxa"/>
          </w:tcPr>
          <w:p w14:paraId="3CBA422A" w14:textId="77777777" w:rsidR="006D4FFD" w:rsidRPr="0001568A" w:rsidRDefault="006D4FFD" w:rsidP="00897B60">
            <w:pPr>
              <w:rPr>
                <w:b/>
                <w:caps/>
                <w:color w:val="1F497D" w:themeColor="text2"/>
                <w:sz w:val="24"/>
              </w:rPr>
            </w:pPr>
          </w:p>
          <w:p w14:paraId="508916B4" w14:textId="77777777" w:rsidR="006D4FFD" w:rsidRPr="0001568A" w:rsidRDefault="006D4FFD" w:rsidP="00897B60">
            <w:pPr>
              <w:rPr>
                <w:b/>
                <w:caps/>
                <w:color w:val="1F497D" w:themeColor="text2"/>
                <w:sz w:val="24"/>
              </w:rPr>
            </w:pPr>
          </w:p>
          <w:p w14:paraId="3638E23D" w14:textId="77777777" w:rsidR="006D4FFD" w:rsidRDefault="006D4FFD" w:rsidP="00897B60">
            <w:pPr>
              <w:rPr>
                <w:b/>
                <w:caps/>
                <w:color w:val="1F497D" w:themeColor="text2"/>
                <w:sz w:val="24"/>
              </w:rPr>
            </w:pPr>
          </w:p>
          <w:p w14:paraId="3F4C18C0" w14:textId="77777777" w:rsidR="006D4FFD" w:rsidRDefault="006D4FFD" w:rsidP="00897B60">
            <w:pPr>
              <w:rPr>
                <w:b/>
                <w:caps/>
                <w:color w:val="1F497D" w:themeColor="text2"/>
                <w:sz w:val="24"/>
              </w:rPr>
            </w:pPr>
          </w:p>
          <w:p w14:paraId="655E4860" w14:textId="77777777" w:rsidR="006D4FFD" w:rsidRPr="0001568A" w:rsidRDefault="006D4FFD" w:rsidP="00897B60">
            <w:pPr>
              <w:rPr>
                <w:b/>
                <w:caps/>
                <w:color w:val="1F497D" w:themeColor="text2"/>
                <w:sz w:val="24"/>
              </w:rPr>
            </w:pPr>
          </w:p>
        </w:tc>
      </w:tr>
      <w:tr w:rsidR="006D4FFD" w:rsidRPr="0001568A" w14:paraId="27163A65" w14:textId="77777777" w:rsidTr="00897B60">
        <w:tc>
          <w:tcPr>
            <w:tcW w:w="562" w:type="dxa"/>
            <w:shd w:val="clear" w:color="auto" w:fill="BFBFBF" w:themeFill="background1" w:themeFillShade="BF"/>
          </w:tcPr>
          <w:p w14:paraId="6E64D5A0" w14:textId="77777777" w:rsidR="006D4FFD" w:rsidRPr="0001568A" w:rsidRDefault="006D4FFD" w:rsidP="00897B60">
            <w:pPr>
              <w:rPr>
                <w:b/>
                <w:caps/>
                <w:sz w:val="24"/>
                <w:vertAlign w:val="superscript"/>
              </w:rPr>
            </w:pPr>
            <w:r w:rsidRPr="0001568A">
              <w:rPr>
                <w:b/>
                <w:caps/>
                <w:sz w:val="24"/>
                <w:vertAlign w:val="superscript"/>
              </w:rPr>
              <w:t>5</w:t>
            </w:r>
          </w:p>
        </w:tc>
        <w:tc>
          <w:tcPr>
            <w:tcW w:w="8500" w:type="dxa"/>
          </w:tcPr>
          <w:p w14:paraId="2D64508A" w14:textId="77777777" w:rsidR="006D4FFD" w:rsidRPr="0001568A" w:rsidRDefault="006D4FFD" w:rsidP="00897B60">
            <w:pPr>
              <w:rPr>
                <w:b/>
                <w:caps/>
                <w:color w:val="1F497D" w:themeColor="text2"/>
                <w:sz w:val="24"/>
              </w:rPr>
            </w:pPr>
          </w:p>
          <w:p w14:paraId="7C7289E2" w14:textId="77777777" w:rsidR="006D4FFD" w:rsidRPr="0001568A" w:rsidRDefault="006D4FFD" w:rsidP="00897B60">
            <w:pPr>
              <w:rPr>
                <w:b/>
                <w:caps/>
                <w:color w:val="1F497D" w:themeColor="text2"/>
                <w:sz w:val="24"/>
              </w:rPr>
            </w:pPr>
          </w:p>
          <w:p w14:paraId="51209571" w14:textId="77777777" w:rsidR="006D4FFD" w:rsidRDefault="006D4FFD" w:rsidP="00897B60">
            <w:pPr>
              <w:rPr>
                <w:b/>
                <w:caps/>
                <w:color w:val="1F497D" w:themeColor="text2"/>
                <w:sz w:val="24"/>
              </w:rPr>
            </w:pPr>
          </w:p>
          <w:p w14:paraId="6A11F115" w14:textId="77777777" w:rsidR="006D4FFD" w:rsidRDefault="006D4FFD" w:rsidP="00897B60">
            <w:pPr>
              <w:rPr>
                <w:b/>
                <w:caps/>
                <w:color w:val="1F497D" w:themeColor="text2"/>
                <w:sz w:val="24"/>
              </w:rPr>
            </w:pPr>
          </w:p>
          <w:p w14:paraId="4D5A9516" w14:textId="77777777" w:rsidR="006D4FFD" w:rsidRPr="0001568A" w:rsidRDefault="006D4FFD" w:rsidP="00897B60">
            <w:pPr>
              <w:rPr>
                <w:b/>
                <w:caps/>
                <w:color w:val="1F497D" w:themeColor="text2"/>
                <w:sz w:val="24"/>
              </w:rPr>
            </w:pPr>
          </w:p>
        </w:tc>
      </w:tr>
      <w:tr w:rsidR="006D4FFD" w:rsidRPr="0001568A" w14:paraId="5093F6CA" w14:textId="77777777" w:rsidTr="00897B60">
        <w:tc>
          <w:tcPr>
            <w:tcW w:w="562" w:type="dxa"/>
            <w:shd w:val="clear" w:color="auto" w:fill="BFBFBF" w:themeFill="background1" w:themeFillShade="BF"/>
          </w:tcPr>
          <w:p w14:paraId="1ACB0085" w14:textId="77777777" w:rsidR="006D4FFD" w:rsidRPr="0001568A" w:rsidRDefault="006D4FFD" w:rsidP="00897B60">
            <w:pPr>
              <w:rPr>
                <w:b/>
                <w:caps/>
                <w:sz w:val="24"/>
                <w:vertAlign w:val="superscript"/>
              </w:rPr>
            </w:pPr>
            <w:r w:rsidRPr="0001568A">
              <w:rPr>
                <w:b/>
                <w:caps/>
                <w:sz w:val="24"/>
                <w:vertAlign w:val="superscript"/>
              </w:rPr>
              <w:t>6</w:t>
            </w:r>
          </w:p>
        </w:tc>
        <w:tc>
          <w:tcPr>
            <w:tcW w:w="8500" w:type="dxa"/>
          </w:tcPr>
          <w:p w14:paraId="78DFC142" w14:textId="77777777" w:rsidR="006D4FFD" w:rsidRPr="0001568A" w:rsidRDefault="006D4FFD" w:rsidP="00897B60">
            <w:pPr>
              <w:rPr>
                <w:b/>
                <w:caps/>
                <w:color w:val="1F497D" w:themeColor="text2"/>
                <w:sz w:val="24"/>
              </w:rPr>
            </w:pPr>
          </w:p>
          <w:p w14:paraId="3B06041A" w14:textId="77777777" w:rsidR="006D4FFD" w:rsidRDefault="006D4FFD" w:rsidP="00897B60">
            <w:pPr>
              <w:rPr>
                <w:b/>
                <w:caps/>
                <w:color w:val="1F497D" w:themeColor="text2"/>
                <w:sz w:val="24"/>
              </w:rPr>
            </w:pPr>
          </w:p>
          <w:p w14:paraId="70D82E7C" w14:textId="77777777" w:rsidR="006D4FFD" w:rsidRDefault="006D4FFD" w:rsidP="00897B60">
            <w:pPr>
              <w:rPr>
                <w:b/>
                <w:caps/>
                <w:color w:val="1F497D" w:themeColor="text2"/>
                <w:sz w:val="24"/>
              </w:rPr>
            </w:pPr>
          </w:p>
          <w:p w14:paraId="307C5178" w14:textId="77777777" w:rsidR="006D4FFD" w:rsidRPr="0001568A" w:rsidRDefault="006D4FFD" w:rsidP="00897B60">
            <w:pPr>
              <w:rPr>
                <w:b/>
                <w:caps/>
                <w:color w:val="1F497D" w:themeColor="text2"/>
                <w:sz w:val="24"/>
              </w:rPr>
            </w:pPr>
          </w:p>
          <w:p w14:paraId="2C4E3D57" w14:textId="77777777" w:rsidR="006D4FFD" w:rsidRPr="0001568A" w:rsidRDefault="006D4FFD" w:rsidP="00897B60">
            <w:pPr>
              <w:rPr>
                <w:b/>
                <w:caps/>
                <w:color w:val="1F497D" w:themeColor="text2"/>
                <w:sz w:val="24"/>
              </w:rPr>
            </w:pPr>
          </w:p>
        </w:tc>
      </w:tr>
      <w:tr w:rsidR="006D4FFD" w:rsidRPr="0001568A" w14:paraId="55CFC3F2" w14:textId="77777777" w:rsidTr="00897B60">
        <w:tc>
          <w:tcPr>
            <w:tcW w:w="562" w:type="dxa"/>
            <w:shd w:val="clear" w:color="auto" w:fill="BFBFBF" w:themeFill="background1" w:themeFillShade="BF"/>
          </w:tcPr>
          <w:p w14:paraId="576F8876" w14:textId="77777777" w:rsidR="006D4FFD" w:rsidRPr="0001568A" w:rsidRDefault="006D4FFD" w:rsidP="00897B60">
            <w:pPr>
              <w:rPr>
                <w:b/>
                <w:caps/>
                <w:sz w:val="24"/>
                <w:vertAlign w:val="superscript"/>
              </w:rPr>
            </w:pPr>
            <w:r w:rsidRPr="0001568A">
              <w:rPr>
                <w:b/>
                <w:caps/>
                <w:sz w:val="24"/>
                <w:vertAlign w:val="superscript"/>
              </w:rPr>
              <w:t>7</w:t>
            </w:r>
          </w:p>
        </w:tc>
        <w:tc>
          <w:tcPr>
            <w:tcW w:w="8500" w:type="dxa"/>
          </w:tcPr>
          <w:p w14:paraId="6CD2F1FA" w14:textId="77777777" w:rsidR="006D4FFD" w:rsidRPr="0001568A" w:rsidRDefault="006D4FFD" w:rsidP="00897B60">
            <w:pPr>
              <w:rPr>
                <w:b/>
                <w:caps/>
                <w:color w:val="1F497D" w:themeColor="text2"/>
                <w:sz w:val="24"/>
              </w:rPr>
            </w:pPr>
          </w:p>
          <w:p w14:paraId="7399FF39" w14:textId="77777777" w:rsidR="006D4FFD" w:rsidRDefault="006D4FFD" w:rsidP="00897B60">
            <w:pPr>
              <w:rPr>
                <w:b/>
                <w:caps/>
                <w:color w:val="1F497D" w:themeColor="text2"/>
                <w:sz w:val="24"/>
              </w:rPr>
            </w:pPr>
          </w:p>
          <w:p w14:paraId="75E13433" w14:textId="77777777" w:rsidR="006D4FFD" w:rsidRPr="0001568A" w:rsidRDefault="006D4FFD" w:rsidP="00897B60">
            <w:pPr>
              <w:rPr>
                <w:b/>
                <w:caps/>
                <w:color w:val="1F497D" w:themeColor="text2"/>
                <w:sz w:val="24"/>
              </w:rPr>
            </w:pPr>
          </w:p>
          <w:p w14:paraId="5B9C8A87" w14:textId="77777777" w:rsidR="006D4FFD" w:rsidRDefault="006D4FFD" w:rsidP="00897B60">
            <w:pPr>
              <w:rPr>
                <w:b/>
                <w:caps/>
                <w:color w:val="1F497D" w:themeColor="text2"/>
                <w:sz w:val="24"/>
              </w:rPr>
            </w:pPr>
          </w:p>
          <w:p w14:paraId="1F7B3C94" w14:textId="77777777" w:rsidR="006D4FFD" w:rsidRPr="0001568A" w:rsidRDefault="006D4FFD" w:rsidP="00897B60">
            <w:pPr>
              <w:rPr>
                <w:b/>
                <w:caps/>
                <w:color w:val="1F497D" w:themeColor="text2"/>
                <w:sz w:val="24"/>
              </w:rPr>
            </w:pPr>
          </w:p>
        </w:tc>
      </w:tr>
      <w:tr w:rsidR="006D4FFD" w:rsidRPr="0001568A" w14:paraId="5EFD3131" w14:textId="77777777" w:rsidTr="00897B60">
        <w:tc>
          <w:tcPr>
            <w:tcW w:w="562" w:type="dxa"/>
            <w:shd w:val="clear" w:color="auto" w:fill="BFBFBF" w:themeFill="background1" w:themeFillShade="BF"/>
          </w:tcPr>
          <w:p w14:paraId="1E9CEE03" w14:textId="77777777" w:rsidR="006D4FFD" w:rsidRPr="0001568A" w:rsidRDefault="006D4FFD" w:rsidP="00897B60">
            <w:pPr>
              <w:rPr>
                <w:b/>
                <w:caps/>
                <w:sz w:val="24"/>
                <w:vertAlign w:val="superscript"/>
              </w:rPr>
            </w:pPr>
            <w:r w:rsidRPr="0001568A">
              <w:rPr>
                <w:b/>
                <w:caps/>
                <w:sz w:val="24"/>
                <w:vertAlign w:val="superscript"/>
              </w:rPr>
              <w:t>8</w:t>
            </w:r>
          </w:p>
        </w:tc>
        <w:tc>
          <w:tcPr>
            <w:tcW w:w="8500" w:type="dxa"/>
          </w:tcPr>
          <w:p w14:paraId="0563AD6E" w14:textId="77777777" w:rsidR="006D4FFD" w:rsidRPr="0001568A" w:rsidRDefault="006D4FFD" w:rsidP="00897B60">
            <w:pPr>
              <w:rPr>
                <w:b/>
                <w:caps/>
                <w:color w:val="1F497D" w:themeColor="text2"/>
                <w:sz w:val="24"/>
              </w:rPr>
            </w:pPr>
          </w:p>
          <w:p w14:paraId="5C00FB3F" w14:textId="77777777" w:rsidR="006D4FFD" w:rsidRDefault="006D4FFD" w:rsidP="00897B60">
            <w:pPr>
              <w:rPr>
                <w:b/>
                <w:caps/>
                <w:color w:val="1F497D" w:themeColor="text2"/>
                <w:sz w:val="24"/>
              </w:rPr>
            </w:pPr>
          </w:p>
          <w:p w14:paraId="2CB3991F" w14:textId="77777777" w:rsidR="006D4FFD" w:rsidRDefault="006D4FFD" w:rsidP="00897B60">
            <w:pPr>
              <w:rPr>
                <w:b/>
                <w:caps/>
                <w:color w:val="1F497D" w:themeColor="text2"/>
                <w:sz w:val="24"/>
              </w:rPr>
            </w:pPr>
          </w:p>
          <w:p w14:paraId="0106100F" w14:textId="77777777" w:rsidR="006D4FFD" w:rsidRPr="0001568A" w:rsidRDefault="006D4FFD" w:rsidP="00897B60">
            <w:pPr>
              <w:rPr>
                <w:b/>
                <w:caps/>
                <w:color w:val="1F497D" w:themeColor="text2"/>
                <w:sz w:val="24"/>
              </w:rPr>
            </w:pPr>
          </w:p>
          <w:p w14:paraId="60A2C219" w14:textId="77777777" w:rsidR="006D4FFD" w:rsidRPr="0001568A" w:rsidRDefault="006D4FFD" w:rsidP="00897B60">
            <w:pPr>
              <w:rPr>
                <w:b/>
                <w:caps/>
                <w:color w:val="1F497D" w:themeColor="text2"/>
                <w:sz w:val="24"/>
              </w:rPr>
            </w:pPr>
          </w:p>
        </w:tc>
      </w:tr>
    </w:tbl>
    <w:p w14:paraId="325510A0" w14:textId="77777777" w:rsidR="006D4FFD" w:rsidRDefault="006D4FFD" w:rsidP="006D4FFD">
      <w:pPr>
        <w:rPr>
          <w:rFonts w:cs="Arial"/>
          <w:szCs w:val="22"/>
        </w:rPr>
      </w:pPr>
    </w:p>
    <w:p w14:paraId="046B8C37" w14:textId="77777777" w:rsidR="004E580E" w:rsidRDefault="004E580E" w:rsidP="004E580E">
      <w:pPr>
        <w:rPr>
          <w:rFonts w:cs="Arial"/>
          <w:sz w:val="22"/>
          <w:szCs w:val="22"/>
        </w:rPr>
      </w:pPr>
    </w:p>
    <w:p w14:paraId="2CEED566" w14:textId="77777777" w:rsidR="004E580E" w:rsidRDefault="004E580E" w:rsidP="004E580E">
      <w:pPr>
        <w:rPr>
          <w:rFonts w:cs="Arial"/>
          <w:sz w:val="22"/>
          <w:szCs w:val="22"/>
        </w:rPr>
      </w:pPr>
    </w:p>
    <w:p w14:paraId="72CE6473" w14:textId="77777777" w:rsidR="0027370C" w:rsidRDefault="0027370C" w:rsidP="0027370C">
      <w:pPr>
        <w:rPr>
          <w:iCs/>
          <w:caps/>
          <w:szCs w:val="20"/>
        </w:rPr>
      </w:pPr>
      <w:r>
        <w:rPr>
          <w:b/>
          <w:caps/>
          <w:color w:val="1F497D" w:themeColor="text2"/>
          <w:sz w:val="38"/>
          <w:szCs w:val="38"/>
        </w:rPr>
        <w:lastRenderedPageBreak/>
        <w:t>MOT1</w:t>
      </w:r>
      <w:r>
        <w:rPr>
          <w:b/>
          <w:caps/>
          <w:sz w:val="38"/>
          <w:szCs w:val="38"/>
        </w:rPr>
        <w:t xml:space="preserve">: </w:t>
      </w:r>
      <w:r>
        <w:rPr>
          <w:b/>
          <w:iCs/>
          <w:caps/>
          <w:sz w:val="38"/>
          <w:szCs w:val="38"/>
        </w:rPr>
        <w:t xml:space="preserve">Wie könnten Sie in Ihrem Studium die folgenden Aspekte fördern? </w:t>
      </w:r>
      <w:r>
        <w:rPr>
          <w:b/>
          <w:iCs/>
          <w:caps/>
          <w:sz w:val="38"/>
          <w:szCs w:val="38"/>
        </w:rPr>
        <w:br/>
      </w:r>
      <w:r w:rsidRPr="00F7487F">
        <w:rPr>
          <w:iCs/>
          <w:caps/>
          <w:szCs w:val="20"/>
        </w:rPr>
        <w:t>(5-10 min.)</w:t>
      </w:r>
    </w:p>
    <w:p w14:paraId="72F083EA" w14:textId="77777777" w:rsidR="0027370C" w:rsidRPr="00F7487F" w:rsidRDefault="0027370C" w:rsidP="0027370C">
      <w:pPr>
        <w:rPr>
          <w:rFonts w:cs="Arial"/>
          <w:szCs w:val="20"/>
        </w:rPr>
      </w:pPr>
    </w:p>
    <w:p w14:paraId="100196D4" w14:textId="77777777" w:rsidR="0027370C" w:rsidRPr="00D83C76" w:rsidRDefault="0027370C" w:rsidP="0027370C">
      <w:pPr>
        <w:rPr>
          <w:rFonts w:cs="Arial"/>
          <w:szCs w:val="22"/>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2"/>
      </w:tblGrid>
      <w:tr w:rsidR="0027370C" w:rsidRPr="000C4187" w14:paraId="3ECE6682" w14:textId="77777777" w:rsidTr="008C21C6">
        <w:tc>
          <w:tcPr>
            <w:tcW w:w="9062" w:type="dxa"/>
            <w:shd w:val="clear" w:color="auto" w:fill="F2F2F2" w:themeFill="background1" w:themeFillShade="F2"/>
          </w:tcPr>
          <w:p w14:paraId="28040F5F" w14:textId="77777777" w:rsidR="0027370C" w:rsidRPr="000C4187" w:rsidRDefault="0027370C" w:rsidP="008C21C6">
            <w:pPr>
              <w:rPr>
                <w:b/>
                <w:sz w:val="36"/>
                <w:szCs w:val="38"/>
              </w:rPr>
            </w:pPr>
            <w:r w:rsidRPr="000C4187">
              <w:rPr>
                <w:b/>
                <w:sz w:val="36"/>
                <w:szCs w:val="38"/>
              </w:rPr>
              <w:t>Autonomie-Erleben:</w:t>
            </w:r>
          </w:p>
        </w:tc>
      </w:tr>
      <w:tr w:rsidR="0027370C" w:rsidRPr="000C4187" w14:paraId="0FA57F62" w14:textId="77777777" w:rsidTr="008C21C6">
        <w:tc>
          <w:tcPr>
            <w:tcW w:w="9062" w:type="dxa"/>
          </w:tcPr>
          <w:p w14:paraId="0F3F6F82" w14:textId="77777777" w:rsidR="0027370C" w:rsidRPr="000C4187" w:rsidRDefault="0027370C" w:rsidP="008C21C6">
            <w:pPr>
              <w:rPr>
                <w:b/>
                <w:sz w:val="38"/>
                <w:szCs w:val="38"/>
              </w:rPr>
            </w:pPr>
          </w:p>
        </w:tc>
      </w:tr>
      <w:tr w:rsidR="0027370C" w:rsidRPr="000C4187" w14:paraId="3E4E7498" w14:textId="77777777" w:rsidTr="008C21C6">
        <w:tc>
          <w:tcPr>
            <w:tcW w:w="9062" w:type="dxa"/>
          </w:tcPr>
          <w:p w14:paraId="5B148C12" w14:textId="77777777" w:rsidR="0027370C" w:rsidRPr="000C4187" w:rsidRDefault="0027370C" w:rsidP="008C21C6">
            <w:pPr>
              <w:rPr>
                <w:b/>
                <w:sz w:val="38"/>
                <w:szCs w:val="38"/>
              </w:rPr>
            </w:pPr>
          </w:p>
        </w:tc>
      </w:tr>
      <w:tr w:rsidR="0027370C" w:rsidRPr="000C4187" w14:paraId="20A88A37" w14:textId="77777777" w:rsidTr="008C21C6">
        <w:tc>
          <w:tcPr>
            <w:tcW w:w="9062" w:type="dxa"/>
          </w:tcPr>
          <w:p w14:paraId="62DBADD4" w14:textId="77777777" w:rsidR="0027370C" w:rsidRPr="000C4187" w:rsidRDefault="0027370C" w:rsidP="008C21C6">
            <w:pPr>
              <w:rPr>
                <w:b/>
                <w:sz w:val="38"/>
                <w:szCs w:val="38"/>
              </w:rPr>
            </w:pPr>
          </w:p>
        </w:tc>
      </w:tr>
      <w:tr w:rsidR="0027370C" w:rsidRPr="000C4187" w14:paraId="175FAE0A" w14:textId="77777777" w:rsidTr="008C21C6">
        <w:tc>
          <w:tcPr>
            <w:tcW w:w="9062" w:type="dxa"/>
          </w:tcPr>
          <w:p w14:paraId="7CCB1E8B" w14:textId="77777777" w:rsidR="0027370C" w:rsidRPr="000C4187" w:rsidRDefault="0027370C" w:rsidP="008C21C6">
            <w:pPr>
              <w:rPr>
                <w:b/>
                <w:sz w:val="38"/>
                <w:szCs w:val="38"/>
              </w:rPr>
            </w:pPr>
          </w:p>
        </w:tc>
      </w:tr>
      <w:tr w:rsidR="0027370C" w:rsidRPr="000C4187" w14:paraId="5AEB22A2" w14:textId="77777777" w:rsidTr="008C21C6">
        <w:tc>
          <w:tcPr>
            <w:tcW w:w="9062" w:type="dxa"/>
          </w:tcPr>
          <w:p w14:paraId="4CA46CB4" w14:textId="77777777" w:rsidR="0027370C" w:rsidRPr="000C4187" w:rsidRDefault="0027370C" w:rsidP="008C21C6">
            <w:pPr>
              <w:rPr>
                <w:b/>
                <w:sz w:val="38"/>
                <w:szCs w:val="38"/>
              </w:rPr>
            </w:pPr>
          </w:p>
        </w:tc>
      </w:tr>
      <w:tr w:rsidR="0027370C" w:rsidRPr="000C4187" w14:paraId="57E432E1" w14:textId="77777777" w:rsidTr="008C21C6">
        <w:tc>
          <w:tcPr>
            <w:tcW w:w="9062" w:type="dxa"/>
          </w:tcPr>
          <w:p w14:paraId="099C9A9D" w14:textId="77777777" w:rsidR="0027370C" w:rsidRPr="000C4187" w:rsidRDefault="0027370C" w:rsidP="008C21C6">
            <w:pPr>
              <w:rPr>
                <w:b/>
                <w:sz w:val="38"/>
                <w:szCs w:val="38"/>
              </w:rPr>
            </w:pPr>
          </w:p>
        </w:tc>
      </w:tr>
      <w:tr w:rsidR="0027370C" w:rsidRPr="000C4187" w14:paraId="2EF65F70" w14:textId="77777777" w:rsidTr="008C21C6">
        <w:tc>
          <w:tcPr>
            <w:tcW w:w="9062" w:type="dxa"/>
          </w:tcPr>
          <w:p w14:paraId="6880C444" w14:textId="77777777" w:rsidR="0027370C" w:rsidRPr="000C4187" w:rsidRDefault="0027370C" w:rsidP="008C21C6">
            <w:pPr>
              <w:rPr>
                <w:b/>
                <w:sz w:val="38"/>
                <w:szCs w:val="38"/>
              </w:rPr>
            </w:pPr>
          </w:p>
        </w:tc>
      </w:tr>
      <w:tr w:rsidR="0027370C" w:rsidRPr="000C4187" w14:paraId="7CCCDD02" w14:textId="77777777" w:rsidTr="008C21C6">
        <w:tc>
          <w:tcPr>
            <w:tcW w:w="9062" w:type="dxa"/>
            <w:shd w:val="clear" w:color="auto" w:fill="F2F2F2" w:themeFill="background1" w:themeFillShade="F2"/>
          </w:tcPr>
          <w:p w14:paraId="3CB81365" w14:textId="77777777" w:rsidR="0027370C" w:rsidRPr="000C4187" w:rsidRDefault="0027370C" w:rsidP="008C21C6">
            <w:pPr>
              <w:rPr>
                <w:b/>
                <w:sz w:val="36"/>
                <w:szCs w:val="38"/>
              </w:rPr>
            </w:pPr>
            <w:r w:rsidRPr="000C4187">
              <w:rPr>
                <w:b/>
                <w:sz w:val="36"/>
                <w:szCs w:val="38"/>
              </w:rPr>
              <w:t>Soziale Eingebundenheit:</w:t>
            </w:r>
          </w:p>
        </w:tc>
      </w:tr>
      <w:tr w:rsidR="0027370C" w:rsidRPr="000C4187" w14:paraId="07389E3F" w14:textId="77777777" w:rsidTr="008C21C6">
        <w:tc>
          <w:tcPr>
            <w:tcW w:w="9062" w:type="dxa"/>
          </w:tcPr>
          <w:p w14:paraId="5A479554" w14:textId="77777777" w:rsidR="0027370C" w:rsidRPr="000C4187" w:rsidRDefault="0027370C" w:rsidP="008C21C6">
            <w:pPr>
              <w:rPr>
                <w:b/>
                <w:sz w:val="38"/>
                <w:szCs w:val="38"/>
              </w:rPr>
            </w:pPr>
          </w:p>
        </w:tc>
      </w:tr>
      <w:tr w:rsidR="0027370C" w:rsidRPr="000C4187" w14:paraId="15C30185" w14:textId="77777777" w:rsidTr="008C21C6">
        <w:tc>
          <w:tcPr>
            <w:tcW w:w="9062" w:type="dxa"/>
          </w:tcPr>
          <w:p w14:paraId="221B8B7D" w14:textId="77777777" w:rsidR="0027370C" w:rsidRPr="000C4187" w:rsidRDefault="0027370C" w:rsidP="008C21C6">
            <w:pPr>
              <w:rPr>
                <w:b/>
                <w:sz w:val="38"/>
                <w:szCs w:val="38"/>
              </w:rPr>
            </w:pPr>
          </w:p>
        </w:tc>
      </w:tr>
      <w:tr w:rsidR="0027370C" w:rsidRPr="000C4187" w14:paraId="1CEF4A76" w14:textId="77777777" w:rsidTr="008C21C6">
        <w:tc>
          <w:tcPr>
            <w:tcW w:w="9062" w:type="dxa"/>
          </w:tcPr>
          <w:p w14:paraId="751E0D40" w14:textId="77777777" w:rsidR="0027370C" w:rsidRPr="000C4187" w:rsidRDefault="0027370C" w:rsidP="008C21C6">
            <w:pPr>
              <w:rPr>
                <w:b/>
                <w:sz w:val="38"/>
                <w:szCs w:val="38"/>
              </w:rPr>
            </w:pPr>
          </w:p>
        </w:tc>
      </w:tr>
      <w:tr w:rsidR="0027370C" w:rsidRPr="000C4187" w14:paraId="10AE2493" w14:textId="77777777" w:rsidTr="008C21C6">
        <w:tc>
          <w:tcPr>
            <w:tcW w:w="9062" w:type="dxa"/>
          </w:tcPr>
          <w:p w14:paraId="23084E3C" w14:textId="77777777" w:rsidR="0027370C" w:rsidRPr="000C4187" w:rsidRDefault="0027370C" w:rsidP="008C21C6">
            <w:pPr>
              <w:rPr>
                <w:b/>
                <w:sz w:val="38"/>
                <w:szCs w:val="38"/>
              </w:rPr>
            </w:pPr>
          </w:p>
        </w:tc>
      </w:tr>
      <w:tr w:rsidR="0027370C" w:rsidRPr="000C4187" w14:paraId="229CAC16" w14:textId="77777777" w:rsidTr="008C21C6">
        <w:tc>
          <w:tcPr>
            <w:tcW w:w="9062" w:type="dxa"/>
          </w:tcPr>
          <w:p w14:paraId="03BDC78A" w14:textId="77777777" w:rsidR="0027370C" w:rsidRPr="000C4187" w:rsidRDefault="0027370C" w:rsidP="008C21C6">
            <w:pPr>
              <w:rPr>
                <w:b/>
                <w:sz w:val="38"/>
                <w:szCs w:val="38"/>
              </w:rPr>
            </w:pPr>
          </w:p>
        </w:tc>
      </w:tr>
      <w:tr w:rsidR="0027370C" w:rsidRPr="000C4187" w14:paraId="7EBE5A1F" w14:textId="77777777" w:rsidTr="008C21C6">
        <w:tc>
          <w:tcPr>
            <w:tcW w:w="9062" w:type="dxa"/>
          </w:tcPr>
          <w:p w14:paraId="6F828F3F" w14:textId="77777777" w:rsidR="0027370C" w:rsidRPr="000C4187" w:rsidRDefault="0027370C" w:rsidP="008C21C6">
            <w:pPr>
              <w:rPr>
                <w:b/>
                <w:sz w:val="38"/>
                <w:szCs w:val="38"/>
              </w:rPr>
            </w:pPr>
          </w:p>
        </w:tc>
      </w:tr>
      <w:tr w:rsidR="0027370C" w:rsidRPr="000C4187" w14:paraId="3ECFDA4A" w14:textId="77777777" w:rsidTr="008C21C6">
        <w:tc>
          <w:tcPr>
            <w:tcW w:w="9062" w:type="dxa"/>
          </w:tcPr>
          <w:p w14:paraId="67944960" w14:textId="77777777" w:rsidR="0027370C" w:rsidRPr="000C4187" w:rsidRDefault="0027370C" w:rsidP="008C21C6">
            <w:pPr>
              <w:rPr>
                <w:b/>
                <w:sz w:val="38"/>
                <w:szCs w:val="38"/>
              </w:rPr>
            </w:pPr>
          </w:p>
        </w:tc>
      </w:tr>
      <w:tr w:rsidR="0027370C" w:rsidRPr="000C4187" w14:paraId="6DB86CB1" w14:textId="77777777" w:rsidTr="008C21C6">
        <w:tc>
          <w:tcPr>
            <w:tcW w:w="9062" w:type="dxa"/>
            <w:shd w:val="clear" w:color="auto" w:fill="F2F2F2" w:themeFill="background1" w:themeFillShade="F2"/>
          </w:tcPr>
          <w:p w14:paraId="46F630BC" w14:textId="77777777" w:rsidR="0027370C" w:rsidRPr="000C4187" w:rsidRDefault="0027370C" w:rsidP="008C21C6">
            <w:pPr>
              <w:rPr>
                <w:b/>
                <w:sz w:val="36"/>
                <w:szCs w:val="38"/>
              </w:rPr>
            </w:pPr>
            <w:r w:rsidRPr="000C4187">
              <w:rPr>
                <w:b/>
                <w:sz w:val="36"/>
                <w:szCs w:val="38"/>
              </w:rPr>
              <w:t>Kompetenzerleben:</w:t>
            </w:r>
          </w:p>
        </w:tc>
      </w:tr>
      <w:tr w:rsidR="0027370C" w:rsidRPr="000C4187" w14:paraId="37560722" w14:textId="77777777" w:rsidTr="008C21C6">
        <w:tc>
          <w:tcPr>
            <w:tcW w:w="9062" w:type="dxa"/>
          </w:tcPr>
          <w:p w14:paraId="572EBEAE" w14:textId="77777777" w:rsidR="0027370C" w:rsidRPr="000C4187" w:rsidRDefault="0027370C" w:rsidP="008C21C6">
            <w:pPr>
              <w:rPr>
                <w:b/>
                <w:sz w:val="38"/>
                <w:szCs w:val="38"/>
              </w:rPr>
            </w:pPr>
          </w:p>
        </w:tc>
      </w:tr>
      <w:tr w:rsidR="0027370C" w:rsidRPr="000C4187" w14:paraId="462AD5C7" w14:textId="77777777" w:rsidTr="008C21C6">
        <w:tc>
          <w:tcPr>
            <w:tcW w:w="9062" w:type="dxa"/>
          </w:tcPr>
          <w:p w14:paraId="7A5C68BB" w14:textId="77777777" w:rsidR="0027370C" w:rsidRPr="000C4187" w:rsidRDefault="0027370C" w:rsidP="008C21C6">
            <w:pPr>
              <w:rPr>
                <w:b/>
                <w:sz w:val="38"/>
                <w:szCs w:val="38"/>
              </w:rPr>
            </w:pPr>
          </w:p>
        </w:tc>
      </w:tr>
      <w:tr w:rsidR="0027370C" w:rsidRPr="000C4187" w14:paraId="72CE4E12" w14:textId="77777777" w:rsidTr="008C21C6">
        <w:tc>
          <w:tcPr>
            <w:tcW w:w="9062" w:type="dxa"/>
          </w:tcPr>
          <w:p w14:paraId="74581944" w14:textId="77777777" w:rsidR="0027370C" w:rsidRPr="000C4187" w:rsidRDefault="0027370C" w:rsidP="008C21C6">
            <w:pPr>
              <w:rPr>
                <w:b/>
                <w:sz w:val="38"/>
                <w:szCs w:val="38"/>
              </w:rPr>
            </w:pPr>
          </w:p>
        </w:tc>
      </w:tr>
      <w:tr w:rsidR="0027370C" w:rsidRPr="000C4187" w14:paraId="6778CE2F" w14:textId="77777777" w:rsidTr="008C21C6">
        <w:tc>
          <w:tcPr>
            <w:tcW w:w="9062" w:type="dxa"/>
          </w:tcPr>
          <w:p w14:paraId="6F95F8DB" w14:textId="77777777" w:rsidR="0027370C" w:rsidRPr="000C4187" w:rsidRDefault="0027370C" w:rsidP="008C21C6">
            <w:pPr>
              <w:rPr>
                <w:b/>
                <w:sz w:val="38"/>
                <w:szCs w:val="38"/>
              </w:rPr>
            </w:pPr>
          </w:p>
        </w:tc>
      </w:tr>
      <w:tr w:rsidR="0027370C" w:rsidRPr="000C4187" w14:paraId="0AA0B617" w14:textId="77777777" w:rsidTr="008C21C6">
        <w:tc>
          <w:tcPr>
            <w:tcW w:w="9062" w:type="dxa"/>
          </w:tcPr>
          <w:p w14:paraId="208ADF2E" w14:textId="77777777" w:rsidR="0027370C" w:rsidRPr="000C4187" w:rsidRDefault="0027370C" w:rsidP="008C21C6">
            <w:pPr>
              <w:rPr>
                <w:b/>
                <w:sz w:val="38"/>
                <w:szCs w:val="38"/>
              </w:rPr>
            </w:pPr>
          </w:p>
        </w:tc>
      </w:tr>
      <w:tr w:rsidR="0027370C" w:rsidRPr="000C4187" w14:paraId="1E0F5450" w14:textId="77777777" w:rsidTr="008C21C6">
        <w:tc>
          <w:tcPr>
            <w:tcW w:w="9062" w:type="dxa"/>
          </w:tcPr>
          <w:p w14:paraId="527643AE" w14:textId="77777777" w:rsidR="0027370C" w:rsidRPr="000C4187" w:rsidRDefault="0027370C" w:rsidP="008C21C6">
            <w:pPr>
              <w:rPr>
                <w:b/>
                <w:sz w:val="38"/>
                <w:szCs w:val="38"/>
              </w:rPr>
            </w:pPr>
          </w:p>
        </w:tc>
      </w:tr>
      <w:tr w:rsidR="0027370C" w:rsidRPr="000C4187" w14:paraId="3571565B" w14:textId="77777777" w:rsidTr="008C21C6">
        <w:tc>
          <w:tcPr>
            <w:tcW w:w="9062" w:type="dxa"/>
          </w:tcPr>
          <w:p w14:paraId="4D223C55" w14:textId="77777777" w:rsidR="0027370C" w:rsidRPr="000C4187" w:rsidRDefault="0027370C" w:rsidP="008C21C6">
            <w:pPr>
              <w:rPr>
                <w:b/>
                <w:sz w:val="38"/>
                <w:szCs w:val="38"/>
              </w:rPr>
            </w:pPr>
          </w:p>
        </w:tc>
      </w:tr>
      <w:tr w:rsidR="0027370C" w:rsidRPr="000C4187" w14:paraId="2DA2A762" w14:textId="77777777" w:rsidTr="008C21C6">
        <w:tc>
          <w:tcPr>
            <w:tcW w:w="9062" w:type="dxa"/>
          </w:tcPr>
          <w:p w14:paraId="580AB3DA" w14:textId="77777777" w:rsidR="0027370C" w:rsidRPr="000C4187" w:rsidRDefault="0027370C" w:rsidP="008C21C6">
            <w:pPr>
              <w:rPr>
                <w:b/>
                <w:sz w:val="48"/>
                <w:szCs w:val="48"/>
              </w:rPr>
            </w:pPr>
          </w:p>
        </w:tc>
      </w:tr>
    </w:tbl>
    <w:p w14:paraId="53FC37BD" w14:textId="77777777" w:rsidR="0027370C" w:rsidRPr="000C4187" w:rsidRDefault="0027370C" w:rsidP="0027370C">
      <w:pPr>
        <w:tabs>
          <w:tab w:val="left" w:pos="1455"/>
        </w:tabs>
        <w:rPr>
          <w:b/>
          <w:sz w:val="38"/>
          <w:szCs w:val="38"/>
        </w:rPr>
      </w:pPr>
    </w:p>
    <w:p w14:paraId="0DF31F09" w14:textId="77777777" w:rsidR="0027370C" w:rsidRPr="000C4187" w:rsidRDefault="0027370C" w:rsidP="0027370C">
      <w:pPr>
        <w:spacing w:line="240" w:lineRule="auto"/>
        <w:rPr>
          <w:rFonts w:cs="Arial"/>
          <w:sz w:val="22"/>
          <w:szCs w:val="22"/>
        </w:rPr>
      </w:pPr>
    </w:p>
    <w:p w14:paraId="617D8577" w14:textId="77777777" w:rsidR="004E580E" w:rsidRDefault="004E580E" w:rsidP="004E580E">
      <w:pPr>
        <w:rPr>
          <w:rFonts w:cs="Arial"/>
          <w:sz w:val="22"/>
          <w:szCs w:val="22"/>
        </w:rPr>
      </w:pPr>
    </w:p>
    <w:p w14:paraId="27761726" w14:textId="77777777" w:rsidR="00D20332" w:rsidRPr="004E580E" w:rsidRDefault="00D20332" w:rsidP="004E580E"/>
    <w:sectPr w:rsidR="00D20332" w:rsidRPr="004E580E" w:rsidSect="00FD7FA2">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134" w:left="1417"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4721" w14:textId="77777777" w:rsidR="00A32178" w:rsidRDefault="00A32178">
      <w:r>
        <w:separator/>
      </w:r>
    </w:p>
  </w:endnote>
  <w:endnote w:type="continuationSeparator" w:id="0">
    <w:p w14:paraId="7A26688B" w14:textId="77777777" w:rsidR="00A32178" w:rsidRDefault="00A3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0A16" w14:textId="77777777" w:rsidR="0027370C" w:rsidRDefault="002737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D00C" w14:textId="05885452" w:rsidR="00963FCF" w:rsidRDefault="00963FCF" w:rsidP="00D844AD">
    <w:pPr>
      <w:pStyle w:val="Fuzeile"/>
      <w:tabs>
        <w:tab w:val="right" w:pos="14220"/>
      </w:tabs>
      <w:ind w:right="70"/>
      <w:rPr>
        <w:rFonts w:cs="Arial"/>
      </w:rPr>
    </w:pPr>
    <w:r>
      <w:rPr>
        <w:rFonts w:cs="Arial"/>
        <w:szCs w:val="22"/>
      </w:rPr>
      <w:t xml:space="preserve">© </w:t>
    </w:r>
    <w:r w:rsidR="0027370C">
      <w:rPr>
        <w:rFonts w:cs="Arial"/>
        <w:szCs w:val="22"/>
      </w:rPr>
      <w:t>Abteilung Lehren &amp; Lernen</w:t>
    </w:r>
    <w:r w:rsidR="0027370C">
      <w:rPr>
        <w:rFonts w:cs="Arial"/>
        <w:szCs w:val="22"/>
      </w:rPr>
      <w:t xml:space="preserve">, </w:t>
    </w:r>
    <w:proofErr w:type="spellStart"/>
    <w:r w:rsidR="0027370C">
      <w:rPr>
        <w:rFonts w:cs="Arial"/>
        <w:szCs w:val="22"/>
      </w:rPr>
      <w:t>heiSkills</w:t>
    </w:r>
    <w:proofErr w:type="spellEnd"/>
    <w:r w:rsidR="0027370C">
      <w:rPr>
        <w:rFonts w:cs="Arial"/>
        <w:szCs w:val="22"/>
      </w:rPr>
      <w:t xml:space="preserve"> Kompetenz- und Sprachenzentrum</w:t>
    </w:r>
    <w:r>
      <w:rPr>
        <w:rFonts w:cs="Arial"/>
        <w:szCs w:val="22"/>
      </w:rPr>
      <w:t>, Universität Heidelberg</w:t>
    </w:r>
    <w:r>
      <w:tab/>
    </w:r>
  </w:p>
  <w:p w14:paraId="6BA12B08" w14:textId="77777777" w:rsidR="00963FCF" w:rsidRDefault="00963FCF" w:rsidP="00D844AD">
    <w:pPr>
      <w:pStyle w:val="Fuzeil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233F" w14:textId="77777777" w:rsidR="00963FCF" w:rsidRDefault="00963FCF" w:rsidP="00D844AD">
    <w:pPr>
      <w:pStyle w:val="Fuzeile"/>
      <w:tabs>
        <w:tab w:val="right" w:pos="14220"/>
      </w:tabs>
      <w:ind w:right="70"/>
      <w:rPr>
        <w:rFonts w:cs="Arial"/>
      </w:rPr>
    </w:pPr>
    <w:r>
      <w:rPr>
        <w:rFonts w:cs="Arial"/>
        <w:szCs w:val="22"/>
      </w:rPr>
      <w:t>© Abteilung Schlüsselkompetenzen und Hochschuldidaktik, Universität Heidelberg</w:t>
    </w:r>
    <w: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6D4FFD">
      <w:rPr>
        <w:rStyle w:val="Seitenzahl"/>
        <w:rFonts w:cs="Arial"/>
        <w:noProof/>
      </w:rPr>
      <w:t>1</w:t>
    </w:r>
    <w:r>
      <w:rPr>
        <w:rStyle w:val="Seitenzahl"/>
        <w:rFonts w:cs="Arial"/>
      </w:rPr>
      <w:fldChar w:fldCharType="end"/>
    </w:r>
  </w:p>
  <w:p w14:paraId="0ED9F55E" w14:textId="77777777" w:rsidR="00963FCF" w:rsidRDefault="00963F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F4CE" w14:textId="77777777" w:rsidR="00A32178" w:rsidRDefault="00A32178">
      <w:r>
        <w:separator/>
      </w:r>
    </w:p>
  </w:footnote>
  <w:footnote w:type="continuationSeparator" w:id="0">
    <w:p w14:paraId="375E051B" w14:textId="77777777" w:rsidR="00A32178" w:rsidRDefault="00A3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430F" w14:textId="77777777" w:rsidR="0027370C" w:rsidRDefault="002737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C221" w14:textId="77777777" w:rsidR="0027370C" w:rsidRDefault="0027370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2049" w14:textId="77777777" w:rsidR="00963FCF" w:rsidRDefault="00963FCF" w:rsidP="008A3EDC">
    <w:pPr>
      <w:pStyle w:val="Kopfzeile"/>
    </w:pPr>
    <w:r>
      <w:rPr>
        <w:noProof/>
        <w:position w:val="-240"/>
      </w:rPr>
      <w:drawing>
        <wp:anchor distT="0" distB="0" distL="114300" distR="114300" simplePos="0" relativeHeight="251661824" behindDoc="0" locked="1" layoutInCell="1" allowOverlap="1" wp14:anchorId="75E6E2C6" wp14:editId="3596BDAB">
          <wp:simplePos x="0" y="0"/>
          <wp:positionH relativeFrom="page">
            <wp:align>left</wp:align>
          </wp:positionH>
          <wp:positionV relativeFrom="page">
            <wp:posOffset>0</wp:posOffset>
          </wp:positionV>
          <wp:extent cx="7562850" cy="1695450"/>
          <wp:effectExtent l="0" t="0" r="0" b="0"/>
          <wp:wrapNone/>
          <wp:docPr id="30" name="Logo_F_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28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688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04CB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081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D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46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634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822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0ED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04BC0"/>
    <w:multiLevelType w:val="hybridMultilevel"/>
    <w:tmpl w:val="A9908AD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83478"/>
    <w:multiLevelType w:val="hybridMultilevel"/>
    <w:tmpl w:val="19F2BE18"/>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0C5202"/>
    <w:multiLevelType w:val="hybridMultilevel"/>
    <w:tmpl w:val="B59003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09C46343"/>
    <w:multiLevelType w:val="hybridMultilevel"/>
    <w:tmpl w:val="8D348F70"/>
    <w:lvl w:ilvl="0" w:tplc="583A0370">
      <w:start w:val="1"/>
      <w:numFmt w:val="bullet"/>
      <w:lvlText w:val=""/>
      <w:lvlJc w:val="left"/>
      <w:pPr>
        <w:tabs>
          <w:tab w:val="num" w:pos="720"/>
        </w:tabs>
        <w:ind w:left="720" w:hanging="360"/>
      </w:pPr>
      <w:rPr>
        <w:rFonts w:ascii="Wingdings" w:hAnsi="Wingdings" w:hint="default"/>
      </w:rPr>
    </w:lvl>
    <w:lvl w:ilvl="1" w:tplc="195AF4DA" w:tentative="1">
      <w:start w:val="1"/>
      <w:numFmt w:val="bullet"/>
      <w:lvlText w:val=""/>
      <w:lvlJc w:val="left"/>
      <w:pPr>
        <w:tabs>
          <w:tab w:val="num" w:pos="1440"/>
        </w:tabs>
        <w:ind w:left="1440" w:hanging="360"/>
      </w:pPr>
      <w:rPr>
        <w:rFonts w:ascii="Wingdings" w:hAnsi="Wingdings" w:hint="default"/>
      </w:rPr>
    </w:lvl>
    <w:lvl w:ilvl="2" w:tplc="0F080EF8" w:tentative="1">
      <w:start w:val="1"/>
      <w:numFmt w:val="bullet"/>
      <w:lvlText w:val=""/>
      <w:lvlJc w:val="left"/>
      <w:pPr>
        <w:tabs>
          <w:tab w:val="num" w:pos="2160"/>
        </w:tabs>
        <w:ind w:left="2160" w:hanging="360"/>
      </w:pPr>
      <w:rPr>
        <w:rFonts w:ascii="Wingdings" w:hAnsi="Wingdings" w:hint="default"/>
      </w:rPr>
    </w:lvl>
    <w:lvl w:ilvl="3" w:tplc="97924DC8" w:tentative="1">
      <w:start w:val="1"/>
      <w:numFmt w:val="bullet"/>
      <w:lvlText w:val=""/>
      <w:lvlJc w:val="left"/>
      <w:pPr>
        <w:tabs>
          <w:tab w:val="num" w:pos="2880"/>
        </w:tabs>
        <w:ind w:left="2880" w:hanging="360"/>
      </w:pPr>
      <w:rPr>
        <w:rFonts w:ascii="Wingdings" w:hAnsi="Wingdings" w:hint="default"/>
      </w:rPr>
    </w:lvl>
    <w:lvl w:ilvl="4" w:tplc="5F525E04" w:tentative="1">
      <w:start w:val="1"/>
      <w:numFmt w:val="bullet"/>
      <w:lvlText w:val=""/>
      <w:lvlJc w:val="left"/>
      <w:pPr>
        <w:tabs>
          <w:tab w:val="num" w:pos="3600"/>
        </w:tabs>
        <w:ind w:left="3600" w:hanging="360"/>
      </w:pPr>
      <w:rPr>
        <w:rFonts w:ascii="Wingdings" w:hAnsi="Wingdings" w:hint="default"/>
      </w:rPr>
    </w:lvl>
    <w:lvl w:ilvl="5" w:tplc="2820D3D0" w:tentative="1">
      <w:start w:val="1"/>
      <w:numFmt w:val="bullet"/>
      <w:lvlText w:val=""/>
      <w:lvlJc w:val="left"/>
      <w:pPr>
        <w:tabs>
          <w:tab w:val="num" w:pos="4320"/>
        </w:tabs>
        <w:ind w:left="4320" w:hanging="360"/>
      </w:pPr>
      <w:rPr>
        <w:rFonts w:ascii="Wingdings" w:hAnsi="Wingdings" w:hint="default"/>
      </w:rPr>
    </w:lvl>
    <w:lvl w:ilvl="6" w:tplc="8B584988" w:tentative="1">
      <w:start w:val="1"/>
      <w:numFmt w:val="bullet"/>
      <w:lvlText w:val=""/>
      <w:lvlJc w:val="left"/>
      <w:pPr>
        <w:tabs>
          <w:tab w:val="num" w:pos="5040"/>
        </w:tabs>
        <w:ind w:left="5040" w:hanging="360"/>
      </w:pPr>
      <w:rPr>
        <w:rFonts w:ascii="Wingdings" w:hAnsi="Wingdings" w:hint="default"/>
      </w:rPr>
    </w:lvl>
    <w:lvl w:ilvl="7" w:tplc="43301836" w:tentative="1">
      <w:start w:val="1"/>
      <w:numFmt w:val="bullet"/>
      <w:lvlText w:val=""/>
      <w:lvlJc w:val="left"/>
      <w:pPr>
        <w:tabs>
          <w:tab w:val="num" w:pos="5760"/>
        </w:tabs>
        <w:ind w:left="5760" w:hanging="360"/>
      </w:pPr>
      <w:rPr>
        <w:rFonts w:ascii="Wingdings" w:hAnsi="Wingdings" w:hint="default"/>
      </w:rPr>
    </w:lvl>
    <w:lvl w:ilvl="8" w:tplc="447497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034B4"/>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050BB3"/>
    <w:multiLevelType w:val="hybridMultilevel"/>
    <w:tmpl w:val="E9946C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853F8D"/>
    <w:multiLevelType w:val="multilevel"/>
    <w:tmpl w:val="51DCC26A"/>
    <w:numStyleLink w:val="HDAufzhlung"/>
  </w:abstractNum>
  <w:abstractNum w:abstractNumId="17" w15:restartNumberingAfterBreak="0">
    <w:nsid w:val="1D880FC8"/>
    <w:multiLevelType w:val="multilevel"/>
    <w:tmpl w:val="2900489E"/>
    <w:lvl w:ilvl="0">
      <w:start w:val="1"/>
      <w:numFmt w:val="bullet"/>
      <w:pStyle w:val="HDAufzhlung0"/>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B50A8D"/>
    <w:multiLevelType w:val="hybridMultilevel"/>
    <w:tmpl w:val="C7B6324E"/>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B455F0"/>
    <w:multiLevelType w:val="hybridMultilevel"/>
    <w:tmpl w:val="3BF23A3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3D4F29"/>
    <w:multiLevelType w:val="hybridMultilevel"/>
    <w:tmpl w:val="3AF66192"/>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B90019"/>
    <w:multiLevelType w:val="hybridMultilevel"/>
    <w:tmpl w:val="EAB0F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063ACB"/>
    <w:multiLevelType w:val="hybridMultilevel"/>
    <w:tmpl w:val="93AC9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EB5F6C"/>
    <w:multiLevelType w:val="hybridMultilevel"/>
    <w:tmpl w:val="0B0AC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836BD6"/>
    <w:multiLevelType w:val="hybridMultilevel"/>
    <w:tmpl w:val="DC10FC2E"/>
    <w:lvl w:ilvl="0" w:tplc="EC62114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101234"/>
    <w:multiLevelType w:val="hybridMultilevel"/>
    <w:tmpl w:val="2FC288E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8F2741"/>
    <w:multiLevelType w:val="hybridMultilevel"/>
    <w:tmpl w:val="68F61B1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C876D6"/>
    <w:multiLevelType w:val="hybridMultilevel"/>
    <w:tmpl w:val="7BBAEF5E"/>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845D27"/>
    <w:multiLevelType w:val="multilevel"/>
    <w:tmpl w:val="51DCC26A"/>
    <w:styleLink w:val="HDAufzhlung"/>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D470E6"/>
    <w:multiLevelType w:val="multilevel"/>
    <w:tmpl w:val="94A4C81E"/>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CD035F"/>
    <w:multiLevelType w:val="hybridMultilevel"/>
    <w:tmpl w:val="07909806"/>
    <w:lvl w:ilvl="0" w:tplc="AD82FB3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8E6430"/>
    <w:multiLevelType w:val="hybridMultilevel"/>
    <w:tmpl w:val="80629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841D69"/>
    <w:multiLevelType w:val="hybridMultilevel"/>
    <w:tmpl w:val="EF42770C"/>
    <w:lvl w:ilvl="0" w:tplc="A7F4DC64">
      <w:start w:val="1"/>
      <w:numFmt w:val="bullet"/>
      <w:lvlText w:val=""/>
      <w:lvlJc w:val="left"/>
      <w:pPr>
        <w:tabs>
          <w:tab w:val="num" w:pos="720"/>
        </w:tabs>
        <w:ind w:left="720" w:hanging="360"/>
      </w:pPr>
      <w:rPr>
        <w:rFonts w:ascii="Wingdings" w:hAnsi="Wingdings" w:hint="default"/>
      </w:rPr>
    </w:lvl>
    <w:lvl w:ilvl="1" w:tplc="6520F2D0" w:tentative="1">
      <w:start w:val="1"/>
      <w:numFmt w:val="bullet"/>
      <w:lvlText w:val=""/>
      <w:lvlJc w:val="left"/>
      <w:pPr>
        <w:tabs>
          <w:tab w:val="num" w:pos="1440"/>
        </w:tabs>
        <w:ind w:left="1440" w:hanging="360"/>
      </w:pPr>
      <w:rPr>
        <w:rFonts w:ascii="Wingdings" w:hAnsi="Wingdings" w:hint="default"/>
      </w:rPr>
    </w:lvl>
    <w:lvl w:ilvl="2" w:tplc="A31AB6C0" w:tentative="1">
      <w:start w:val="1"/>
      <w:numFmt w:val="bullet"/>
      <w:lvlText w:val=""/>
      <w:lvlJc w:val="left"/>
      <w:pPr>
        <w:tabs>
          <w:tab w:val="num" w:pos="2160"/>
        </w:tabs>
        <w:ind w:left="2160" w:hanging="360"/>
      </w:pPr>
      <w:rPr>
        <w:rFonts w:ascii="Wingdings" w:hAnsi="Wingdings" w:hint="default"/>
      </w:rPr>
    </w:lvl>
    <w:lvl w:ilvl="3" w:tplc="980686CE" w:tentative="1">
      <w:start w:val="1"/>
      <w:numFmt w:val="bullet"/>
      <w:lvlText w:val=""/>
      <w:lvlJc w:val="left"/>
      <w:pPr>
        <w:tabs>
          <w:tab w:val="num" w:pos="2880"/>
        </w:tabs>
        <w:ind w:left="2880" w:hanging="360"/>
      </w:pPr>
      <w:rPr>
        <w:rFonts w:ascii="Wingdings" w:hAnsi="Wingdings" w:hint="default"/>
      </w:rPr>
    </w:lvl>
    <w:lvl w:ilvl="4" w:tplc="FE885162" w:tentative="1">
      <w:start w:val="1"/>
      <w:numFmt w:val="bullet"/>
      <w:lvlText w:val=""/>
      <w:lvlJc w:val="left"/>
      <w:pPr>
        <w:tabs>
          <w:tab w:val="num" w:pos="3600"/>
        </w:tabs>
        <w:ind w:left="3600" w:hanging="360"/>
      </w:pPr>
      <w:rPr>
        <w:rFonts w:ascii="Wingdings" w:hAnsi="Wingdings" w:hint="default"/>
      </w:rPr>
    </w:lvl>
    <w:lvl w:ilvl="5" w:tplc="9E9078D6" w:tentative="1">
      <w:start w:val="1"/>
      <w:numFmt w:val="bullet"/>
      <w:lvlText w:val=""/>
      <w:lvlJc w:val="left"/>
      <w:pPr>
        <w:tabs>
          <w:tab w:val="num" w:pos="4320"/>
        </w:tabs>
        <w:ind w:left="4320" w:hanging="360"/>
      </w:pPr>
      <w:rPr>
        <w:rFonts w:ascii="Wingdings" w:hAnsi="Wingdings" w:hint="default"/>
      </w:rPr>
    </w:lvl>
    <w:lvl w:ilvl="6" w:tplc="31DC4150" w:tentative="1">
      <w:start w:val="1"/>
      <w:numFmt w:val="bullet"/>
      <w:lvlText w:val=""/>
      <w:lvlJc w:val="left"/>
      <w:pPr>
        <w:tabs>
          <w:tab w:val="num" w:pos="5040"/>
        </w:tabs>
        <w:ind w:left="5040" w:hanging="360"/>
      </w:pPr>
      <w:rPr>
        <w:rFonts w:ascii="Wingdings" w:hAnsi="Wingdings" w:hint="default"/>
      </w:rPr>
    </w:lvl>
    <w:lvl w:ilvl="7" w:tplc="0C3811D6" w:tentative="1">
      <w:start w:val="1"/>
      <w:numFmt w:val="bullet"/>
      <w:lvlText w:val=""/>
      <w:lvlJc w:val="left"/>
      <w:pPr>
        <w:tabs>
          <w:tab w:val="num" w:pos="5760"/>
        </w:tabs>
        <w:ind w:left="5760" w:hanging="360"/>
      </w:pPr>
      <w:rPr>
        <w:rFonts w:ascii="Wingdings" w:hAnsi="Wingdings" w:hint="default"/>
      </w:rPr>
    </w:lvl>
    <w:lvl w:ilvl="8" w:tplc="899A7C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E6C1D"/>
    <w:multiLevelType w:val="hybridMultilevel"/>
    <w:tmpl w:val="B56A1D9E"/>
    <w:lvl w:ilvl="0" w:tplc="AD82FB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53CE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6664F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9D19CB"/>
    <w:multiLevelType w:val="hybridMultilevel"/>
    <w:tmpl w:val="78C24E98"/>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3B73DE"/>
    <w:multiLevelType w:val="hybridMultilevel"/>
    <w:tmpl w:val="ADB235A2"/>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64985"/>
    <w:multiLevelType w:val="hybridMultilevel"/>
    <w:tmpl w:val="76D0A5E4"/>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CE5DB6"/>
    <w:multiLevelType w:val="hybridMultilevel"/>
    <w:tmpl w:val="4756237C"/>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9331972">
    <w:abstractNumId w:val="34"/>
  </w:num>
  <w:num w:numId="2" w16cid:durableId="1234390780">
    <w:abstractNumId w:val="35"/>
  </w:num>
  <w:num w:numId="3" w16cid:durableId="1911579540">
    <w:abstractNumId w:val="28"/>
  </w:num>
  <w:num w:numId="4" w16cid:durableId="124812567">
    <w:abstractNumId w:val="16"/>
  </w:num>
  <w:num w:numId="5" w16cid:durableId="1417483095">
    <w:abstractNumId w:val="9"/>
  </w:num>
  <w:num w:numId="6" w16cid:durableId="1575167112">
    <w:abstractNumId w:val="7"/>
  </w:num>
  <w:num w:numId="7" w16cid:durableId="512719926">
    <w:abstractNumId w:val="6"/>
  </w:num>
  <w:num w:numId="8" w16cid:durableId="143206497">
    <w:abstractNumId w:val="5"/>
  </w:num>
  <w:num w:numId="9" w16cid:durableId="1300186727">
    <w:abstractNumId w:val="4"/>
  </w:num>
  <w:num w:numId="10" w16cid:durableId="872229143">
    <w:abstractNumId w:val="8"/>
  </w:num>
  <w:num w:numId="11" w16cid:durableId="1534733549">
    <w:abstractNumId w:val="3"/>
  </w:num>
  <w:num w:numId="12" w16cid:durableId="1863861146">
    <w:abstractNumId w:val="2"/>
  </w:num>
  <w:num w:numId="13" w16cid:durableId="714812143">
    <w:abstractNumId w:val="1"/>
  </w:num>
  <w:num w:numId="14" w16cid:durableId="102187200">
    <w:abstractNumId w:val="0"/>
  </w:num>
  <w:num w:numId="15" w16cid:durableId="31536327">
    <w:abstractNumId w:val="29"/>
  </w:num>
  <w:num w:numId="16" w16cid:durableId="1598636777">
    <w:abstractNumId w:val="12"/>
  </w:num>
  <w:num w:numId="17" w16cid:durableId="1048264305">
    <w:abstractNumId w:val="14"/>
  </w:num>
  <w:num w:numId="18" w16cid:durableId="1206869550">
    <w:abstractNumId w:val="17"/>
  </w:num>
  <w:num w:numId="19" w16cid:durableId="127362944">
    <w:abstractNumId w:val="20"/>
  </w:num>
  <w:num w:numId="20" w16cid:durableId="953289294">
    <w:abstractNumId w:val="31"/>
  </w:num>
  <w:num w:numId="21" w16cid:durableId="475223787">
    <w:abstractNumId w:val="38"/>
  </w:num>
  <w:num w:numId="22" w16cid:durableId="1875578519">
    <w:abstractNumId w:val="27"/>
  </w:num>
  <w:num w:numId="23" w16cid:durableId="1747149204">
    <w:abstractNumId w:val="37"/>
  </w:num>
  <w:num w:numId="24" w16cid:durableId="712535306">
    <w:abstractNumId w:val="19"/>
  </w:num>
  <w:num w:numId="25" w16cid:durableId="594440067">
    <w:abstractNumId w:val="11"/>
  </w:num>
  <w:num w:numId="26" w16cid:durableId="1486122193">
    <w:abstractNumId w:val="26"/>
  </w:num>
  <w:num w:numId="27" w16cid:durableId="1703944643">
    <w:abstractNumId w:val="10"/>
  </w:num>
  <w:num w:numId="28" w16cid:durableId="35812016">
    <w:abstractNumId w:val="39"/>
  </w:num>
  <w:num w:numId="29" w16cid:durableId="1519469066">
    <w:abstractNumId w:val="36"/>
  </w:num>
  <w:num w:numId="30" w16cid:durableId="1456674373">
    <w:abstractNumId w:val="18"/>
  </w:num>
  <w:num w:numId="31" w16cid:durableId="229582780">
    <w:abstractNumId w:val="24"/>
  </w:num>
  <w:num w:numId="32" w16cid:durableId="544101077">
    <w:abstractNumId w:val="25"/>
  </w:num>
  <w:num w:numId="33" w16cid:durableId="898976689">
    <w:abstractNumId w:val="30"/>
  </w:num>
  <w:num w:numId="34" w16cid:durableId="970129856">
    <w:abstractNumId w:val="15"/>
  </w:num>
  <w:num w:numId="35" w16cid:durableId="1369842066">
    <w:abstractNumId w:val="33"/>
  </w:num>
  <w:num w:numId="36" w16cid:durableId="1292125455">
    <w:abstractNumId w:val="21"/>
  </w:num>
  <w:num w:numId="37" w16cid:durableId="741028179">
    <w:abstractNumId w:val="23"/>
  </w:num>
  <w:num w:numId="38" w16cid:durableId="488252371">
    <w:abstractNumId w:val="22"/>
  </w:num>
  <w:num w:numId="39" w16cid:durableId="455492662">
    <w:abstractNumId w:val="32"/>
  </w:num>
  <w:num w:numId="40" w16cid:durableId="726997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9D"/>
    <w:rsid w:val="00003940"/>
    <w:rsid w:val="0000394D"/>
    <w:rsid w:val="0001568A"/>
    <w:rsid w:val="000243E7"/>
    <w:rsid w:val="00041361"/>
    <w:rsid w:val="00043733"/>
    <w:rsid w:val="00046765"/>
    <w:rsid w:val="00054DB8"/>
    <w:rsid w:val="0006037E"/>
    <w:rsid w:val="000871E5"/>
    <w:rsid w:val="000A7A0D"/>
    <w:rsid w:val="000E0A2F"/>
    <w:rsid w:val="000E0A66"/>
    <w:rsid w:val="000E1B9C"/>
    <w:rsid w:val="000F3740"/>
    <w:rsid w:val="000F4B00"/>
    <w:rsid w:val="00113CBC"/>
    <w:rsid w:val="001429C0"/>
    <w:rsid w:val="001578D2"/>
    <w:rsid w:val="0016224B"/>
    <w:rsid w:val="00162B12"/>
    <w:rsid w:val="00172619"/>
    <w:rsid w:val="001731D5"/>
    <w:rsid w:val="00183703"/>
    <w:rsid w:val="00185620"/>
    <w:rsid w:val="0019292D"/>
    <w:rsid w:val="001A4FF6"/>
    <w:rsid w:val="001B291D"/>
    <w:rsid w:val="001C1D9C"/>
    <w:rsid w:val="001D1B30"/>
    <w:rsid w:val="001F36D7"/>
    <w:rsid w:val="002318F6"/>
    <w:rsid w:val="00243124"/>
    <w:rsid w:val="00263269"/>
    <w:rsid w:val="0027370C"/>
    <w:rsid w:val="00280EF0"/>
    <w:rsid w:val="00297470"/>
    <w:rsid w:val="002B0655"/>
    <w:rsid w:val="002D4709"/>
    <w:rsid w:val="00307F56"/>
    <w:rsid w:val="0031471A"/>
    <w:rsid w:val="00321DBD"/>
    <w:rsid w:val="00324755"/>
    <w:rsid w:val="00324779"/>
    <w:rsid w:val="00332A4B"/>
    <w:rsid w:val="00333E77"/>
    <w:rsid w:val="003A69F0"/>
    <w:rsid w:val="003B23F0"/>
    <w:rsid w:val="003C23B0"/>
    <w:rsid w:val="003D0038"/>
    <w:rsid w:val="003D0E34"/>
    <w:rsid w:val="00400214"/>
    <w:rsid w:val="00405979"/>
    <w:rsid w:val="0042384F"/>
    <w:rsid w:val="004431F5"/>
    <w:rsid w:val="004433A2"/>
    <w:rsid w:val="004606D3"/>
    <w:rsid w:val="00463462"/>
    <w:rsid w:val="004779DC"/>
    <w:rsid w:val="0049668F"/>
    <w:rsid w:val="004B49E8"/>
    <w:rsid w:val="004B794D"/>
    <w:rsid w:val="004C3AD0"/>
    <w:rsid w:val="004C4BE0"/>
    <w:rsid w:val="004E580E"/>
    <w:rsid w:val="004F00FE"/>
    <w:rsid w:val="00506476"/>
    <w:rsid w:val="005404A5"/>
    <w:rsid w:val="005502DD"/>
    <w:rsid w:val="0055192D"/>
    <w:rsid w:val="00556C70"/>
    <w:rsid w:val="00576B8C"/>
    <w:rsid w:val="00591A0D"/>
    <w:rsid w:val="005A0C4D"/>
    <w:rsid w:val="005A51ED"/>
    <w:rsid w:val="00611135"/>
    <w:rsid w:val="0061355C"/>
    <w:rsid w:val="0062322B"/>
    <w:rsid w:val="006413CA"/>
    <w:rsid w:val="006523CB"/>
    <w:rsid w:val="00656ABB"/>
    <w:rsid w:val="00662FB2"/>
    <w:rsid w:val="0066506A"/>
    <w:rsid w:val="006776CF"/>
    <w:rsid w:val="00681A35"/>
    <w:rsid w:val="006852EA"/>
    <w:rsid w:val="00691BE3"/>
    <w:rsid w:val="006D4FFD"/>
    <w:rsid w:val="00700B62"/>
    <w:rsid w:val="00705CDD"/>
    <w:rsid w:val="00721EC9"/>
    <w:rsid w:val="00722E31"/>
    <w:rsid w:val="00727BDF"/>
    <w:rsid w:val="00735443"/>
    <w:rsid w:val="0073662B"/>
    <w:rsid w:val="00736DD6"/>
    <w:rsid w:val="00743D45"/>
    <w:rsid w:val="00747FDF"/>
    <w:rsid w:val="0076412C"/>
    <w:rsid w:val="00772573"/>
    <w:rsid w:val="0077286B"/>
    <w:rsid w:val="007904EC"/>
    <w:rsid w:val="00795795"/>
    <w:rsid w:val="00797C89"/>
    <w:rsid w:val="007A1379"/>
    <w:rsid w:val="007C6E65"/>
    <w:rsid w:val="007D25CF"/>
    <w:rsid w:val="007F5B76"/>
    <w:rsid w:val="007F659B"/>
    <w:rsid w:val="008111F9"/>
    <w:rsid w:val="00816D24"/>
    <w:rsid w:val="00817212"/>
    <w:rsid w:val="00820C18"/>
    <w:rsid w:val="008277CE"/>
    <w:rsid w:val="00835C5A"/>
    <w:rsid w:val="00837D6E"/>
    <w:rsid w:val="0086492F"/>
    <w:rsid w:val="00876C7B"/>
    <w:rsid w:val="008853EA"/>
    <w:rsid w:val="00887228"/>
    <w:rsid w:val="008A3EDC"/>
    <w:rsid w:val="008A549D"/>
    <w:rsid w:val="008A6DB5"/>
    <w:rsid w:val="008D6E76"/>
    <w:rsid w:val="008E2B89"/>
    <w:rsid w:val="008F343B"/>
    <w:rsid w:val="008F5896"/>
    <w:rsid w:val="008F60ED"/>
    <w:rsid w:val="008F7AE3"/>
    <w:rsid w:val="00903B79"/>
    <w:rsid w:val="00906A51"/>
    <w:rsid w:val="009130AB"/>
    <w:rsid w:val="00917C86"/>
    <w:rsid w:val="009250E2"/>
    <w:rsid w:val="009307C5"/>
    <w:rsid w:val="00931CFB"/>
    <w:rsid w:val="00941C37"/>
    <w:rsid w:val="00943C01"/>
    <w:rsid w:val="00951F8F"/>
    <w:rsid w:val="0095680D"/>
    <w:rsid w:val="00962866"/>
    <w:rsid w:val="00963FCF"/>
    <w:rsid w:val="00973692"/>
    <w:rsid w:val="00991A66"/>
    <w:rsid w:val="009C6274"/>
    <w:rsid w:val="009D0D0B"/>
    <w:rsid w:val="009F1585"/>
    <w:rsid w:val="00A03624"/>
    <w:rsid w:val="00A17A17"/>
    <w:rsid w:val="00A2675D"/>
    <w:rsid w:val="00A2797C"/>
    <w:rsid w:val="00A32178"/>
    <w:rsid w:val="00A47F6D"/>
    <w:rsid w:val="00A55FE8"/>
    <w:rsid w:val="00A57709"/>
    <w:rsid w:val="00A642AD"/>
    <w:rsid w:val="00A70772"/>
    <w:rsid w:val="00A7124E"/>
    <w:rsid w:val="00A75AF1"/>
    <w:rsid w:val="00A77952"/>
    <w:rsid w:val="00A80702"/>
    <w:rsid w:val="00A824F7"/>
    <w:rsid w:val="00AA3AAC"/>
    <w:rsid w:val="00AA7506"/>
    <w:rsid w:val="00AB4664"/>
    <w:rsid w:val="00AC3279"/>
    <w:rsid w:val="00AE3073"/>
    <w:rsid w:val="00B21888"/>
    <w:rsid w:val="00B27335"/>
    <w:rsid w:val="00B30D41"/>
    <w:rsid w:val="00B343FF"/>
    <w:rsid w:val="00B404A8"/>
    <w:rsid w:val="00B62CE2"/>
    <w:rsid w:val="00B969ED"/>
    <w:rsid w:val="00BC5113"/>
    <w:rsid w:val="00BD530D"/>
    <w:rsid w:val="00BE1207"/>
    <w:rsid w:val="00BF1EBF"/>
    <w:rsid w:val="00C04A44"/>
    <w:rsid w:val="00C15C0E"/>
    <w:rsid w:val="00C17FD0"/>
    <w:rsid w:val="00C4404F"/>
    <w:rsid w:val="00C777A1"/>
    <w:rsid w:val="00C9216E"/>
    <w:rsid w:val="00CF1FE2"/>
    <w:rsid w:val="00D20332"/>
    <w:rsid w:val="00D30C80"/>
    <w:rsid w:val="00D63014"/>
    <w:rsid w:val="00D83C76"/>
    <w:rsid w:val="00D844AD"/>
    <w:rsid w:val="00D85699"/>
    <w:rsid w:val="00DA7AA8"/>
    <w:rsid w:val="00DB3540"/>
    <w:rsid w:val="00DB6DE7"/>
    <w:rsid w:val="00DC13FD"/>
    <w:rsid w:val="00DD3493"/>
    <w:rsid w:val="00DE1076"/>
    <w:rsid w:val="00DF78F9"/>
    <w:rsid w:val="00E10705"/>
    <w:rsid w:val="00E2149E"/>
    <w:rsid w:val="00E3465F"/>
    <w:rsid w:val="00E62B16"/>
    <w:rsid w:val="00E80DC1"/>
    <w:rsid w:val="00EA5722"/>
    <w:rsid w:val="00EA732D"/>
    <w:rsid w:val="00EB1CF0"/>
    <w:rsid w:val="00EE3C75"/>
    <w:rsid w:val="00EF3060"/>
    <w:rsid w:val="00F22B8F"/>
    <w:rsid w:val="00F27B43"/>
    <w:rsid w:val="00F43941"/>
    <w:rsid w:val="00F65B38"/>
    <w:rsid w:val="00F7487F"/>
    <w:rsid w:val="00F75420"/>
    <w:rsid w:val="00F840B6"/>
    <w:rsid w:val="00F84A59"/>
    <w:rsid w:val="00F91230"/>
    <w:rsid w:val="00FC5D67"/>
    <w:rsid w:val="00FD7FA2"/>
    <w:rsid w:val="00FE73DD"/>
    <w:rsid w:val="00FF0444"/>
    <w:rsid w:val="00FF2659"/>
    <w:rsid w:val="00FF2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C39AB"/>
  <w15:docId w15:val="{5A44A461-58D9-4E20-9B43-F0081425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4A59"/>
    <w:pPr>
      <w:spacing w:line="240" w:lineRule="atLeast"/>
    </w:pPr>
    <w:rPr>
      <w:rFonts w:ascii="Arial" w:hAnsi="Arial"/>
      <w:szCs w:val="24"/>
    </w:rPr>
  </w:style>
  <w:style w:type="paragraph" w:styleId="berschrift1">
    <w:name w:val="heading 1"/>
    <w:basedOn w:val="Standard"/>
    <w:next w:val="Standard"/>
    <w:qFormat/>
    <w:rsid w:val="00B21888"/>
    <w:pPr>
      <w:keepNext/>
      <w:spacing w:line="380" w:lineRule="atLeast"/>
      <w:outlineLvl w:val="0"/>
    </w:pPr>
    <w:rPr>
      <w:rFonts w:cs="Arial"/>
      <w:b/>
      <w:bCs/>
      <w:caps/>
      <w:kern w:val="32"/>
      <w:sz w:val="38"/>
      <w:szCs w:val="32"/>
    </w:rPr>
  </w:style>
  <w:style w:type="paragraph" w:styleId="berschrift2">
    <w:name w:val="heading 2"/>
    <w:basedOn w:val="Standard"/>
    <w:next w:val="Standard"/>
    <w:qFormat/>
    <w:rsid w:val="00B21888"/>
    <w:pPr>
      <w:keepNext/>
      <w:spacing w:line="380" w:lineRule="atLeast"/>
      <w:outlineLvl w:val="1"/>
    </w:pPr>
    <w:rPr>
      <w:rFonts w:cs="Arial"/>
      <w:bCs/>
      <w:iCs/>
      <w:caps/>
      <w:sz w:val="38"/>
      <w:szCs w:val="28"/>
    </w:rPr>
  </w:style>
  <w:style w:type="paragraph" w:styleId="berschrift3">
    <w:name w:val="heading 3"/>
    <w:basedOn w:val="Standard"/>
    <w:next w:val="Standard"/>
    <w:qFormat/>
    <w:rsid w:val="00B21888"/>
    <w:pPr>
      <w:keepNext/>
      <w:spacing w:line="200" w:lineRule="atLeast"/>
      <w:outlineLvl w:val="2"/>
    </w:pPr>
    <w:rPr>
      <w:rFonts w:cs="Arial"/>
      <w:b/>
      <w:bCs/>
      <w:caps/>
      <w:szCs w:val="26"/>
    </w:rPr>
  </w:style>
  <w:style w:type="paragraph" w:styleId="berschrift4">
    <w:name w:val="heading 4"/>
    <w:basedOn w:val="Standard"/>
    <w:next w:val="Standard"/>
    <w:qFormat/>
    <w:rsid w:val="00B21888"/>
    <w:pPr>
      <w:keepNext/>
      <w:spacing w:line="200" w:lineRule="atLeast"/>
      <w:outlineLvl w:val="3"/>
    </w:pPr>
    <w:rPr>
      <w:b/>
      <w:bCs/>
      <w:szCs w:val="28"/>
    </w:rPr>
  </w:style>
  <w:style w:type="paragraph" w:styleId="berschrift5">
    <w:name w:val="heading 5"/>
    <w:basedOn w:val="Standard"/>
    <w:next w:val="Standard"/>
    <w:link w:val="berschrift5Zchn"/>
    <w:qFormat/>
    <w:rsid w:val="00046765"/>
    <w:pPr>
      <w:spacing w:before="240" w:after="60" w:line="240" w:lineRule="auto"/>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61355C"/>
    <w:pPr>
      <w:tabs>
        <w:tab w:val="center" w:pos="4536"/>
        <w:tab w:val="right" w:pos="9072"/>
      </w:tabs>
    </w:pPr>
  </w:style>
  <w:style w:type="paragraph" w:styleId="Fuzeile">
    <w:name w:val="footer"/>
    <w:basedOn w:val="Standard"/>
    <w:rsid w:val="0061355C"/>
  </w:style>
  <w:style w:type="table" w:styleId="Tabellenraster">
    <w:name w:val="Table Grid"/>
    <w:basedOn w:val="NormaleTabelle"/>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uzeile"/>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
    <w:name w:val="HD_Aufzählung_"/>
    <w:rsid w:val="00E2149E"/>
    <w:pPr>
      <w:numPr>
        <w:numId w:val="3"/>
      </w:numPr>
    </w:pPr>
  </w:style>
  <w:style w:type="paragraph" w:styleId="Sprechblasentext">
    <w:name w:val="Balloon Text"/>
    <w:basedOn w:val="Standard"/>
    <w:link w:val="SprechblasentextZchn"/>
    <w:semiHidden/>
    <w:rsid w:val="0004136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A77952"/>
    <w:rPr>
      <w:rFonts w:ascii="Tahoma" w:hAnsi="Tahoma" w:cs="Tahoma"/>
      <w:sz w:val="16"/>
      <w:szCs w:val="16"/>
    </w:rPr>
  </w:style>
  <w:style w:type="character" w:styleId="Platzhaltertext">
    <w:name w:val="Placeholder Text"/>
    <w:basedOn w:val="Absatz-Standardschriftart"/>
    <w:uiPriority w:val="99"/>
    <w:semiHidden/>
    <w:rsid w:val="008F5896"/>
    <w:rPr>
      <w:color w:val="808080"/>
    </w:rPr>
  </w:style>
  <w:style w:type="paragraph" w:customStyle="1" w:styleId="HDAufzhlung0">
    <w:name w:val="HD_Aufzählung"/>
    <w:basedOn w:val="Listenabsatz"/>
    <w:qFormat/>
    <w:rsid w:val="00A77952"/>
    <w:pPr>
      <w:numPr>
        <w:numId w:val="18"/>
      </w:numPr>
    </w:pPr>
    <w:rPr>
      <w:szCs w:val="18"/>
    </w:rPr>
  </w:style>
  <w:style w:type="paragraph" w:styleId="Listenabsatz">
    <w:name w:val="List Paragraph"/>
    <w:basedOn w:val="Standard"/>
    <w:uiPriority w:val="34"/>
    <w:qFormat/>
    <w:rsid w:val="00A77952"/>
    <w:pPr>
      <w:ind w:left="720"/>
      <w:contextualSpacing/>
    </w:pPr>
  </w:style>
  <w:style w:type="character" w:styleId="Kommentarzeichen">
    <w:name w:val="annotation reference"/>
    <w:basedOn w:val="Absatz-Standardschriftart"/>
    <w:rsid w:val="00AC3279"/>
    <w:rPr>
      <w:sz w:val="16"/>
      <w:szCs w:val="16"/>
    </w:rPr>
  </w:style>
  <w:style w:type="paragraph" w:styleId="Kommentartext">
    <w:name w:val="annotation text"/>
    <w:basedOn w:val="Standard"/>
    <w:link w:val="KommentartextZchn"/>
    <w:rsid w:val="00AC3279"/>
    <w:pPr>
      <w:spacing w:line="240" w:lineRule="auto"/>
    </w:pPr>
    <w:rPr>
      <w:szCs w:val="20"/>
    </w:rPr>
  </w:style>
  <w:style w:type="character" w:customStyle="1" w:styleId="KommentartextZchn">
    <w:name w:val="Kommentartext Zchn"/>
    <w:basedOn w:val="Absatz-Standardschriftart"/>
    <w:link w:val="Kommentartext"/>
    <w:rsid w:val="00AC3279"/>
    <w:rPr>
      <w:rFonts w:ascii="Arial" w:hAnsi="Arial"/>
    </w:rPr>
  </w:style>
  <w:style w:type="paragraph" w:styleId="StandardWeb">
    <w:name w:val="Normal (Web)"/>
    <w:basedOn w:val="Standard"/>
    <w:uiPriority w:val="99"/>
    <w:unhideWhenUsed/>
    <w:rsid w:val="00AC3279"/>
    <w:pPr>
      <w:spacing w:before="100" w:beforeAutospacing="1" w:after="100" w:afterAutospacing="1" w:line="240" w:lineRule="auto"/>
    </w:pPr>
    <w:rPr>
      <w:rFonts w:ascii="Times New Roman" w:hAnsi="Times New Roman"/>
      <w:sz w:val="24"/>
    </w:rPr>
  </w:style>
  <w:style w:type="paragraph" w:styleId="Kommentarthema">
    <w:name w:val="annotation subject"/>
    <w:basedOn w:val="Kommentartext"/>
    <w:next w:val="Kommentartext"/>
    <w:link w:val="KommentarthemaZchn"/>
    <w:semiHidden/>
    <w:unhideWhenUsed/>
    <w:rsid w:val="004779DC"/>
    <w:rPr>
      <w:b/>
      <w:bCs/>
    </w:rPr>
  </w:style>
  <w:style w:type="character" w:customStyle="1" w:styleId="KommentarthemaZchn">
    <w:name w:val="Kommentarthema Zchn"/>
    <w:basedOn w:val="KommentartextZchn"/>
    <w:link w:val="Kommentarthema"/>
    <w:semiHidden/>
    <w:rsid w:val="004779DC"/>
    <w:rPr>
      <w:rFonts w:ascii="Arial" w:hAnsi="Arial"/>
      <w:b/>
      <w:bCs/>
    </w:rPr>
  </w:style>
  <w:style w:type="character" w:styleId="Hyperlink">
    <w:name w:val="Hyperlink"/>
    <w:basedOn w:val="Absatz-Standardschriftart"/>
    <w:unhideWhenUsed/>
    <w:rsid w:val="0062322B"/>
    <w:rPr>
      <w:color w:val="0000FF" w:themeColor="hyperlink"/>
      <w:u w:val="single"/>
    </w:rPr>
  </w:style>
  <w:style w:type="paragraph" w:styleId="Titel">
    <w:name w:val="Title"/>
    <w:basedOn w:val="Standard"/>
    <w:next w:val="Standard"/>
    <w:link w:val="TitelZchn"/>
    <w:rsid w:val="008853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53EA"/>
    <w:rPr>
      <w:rFonts w:asciiTheme="majorHAnsi" w:eastAsiaTheme="majorEastAsia" w:hAnsiTheme="majorHAnsi" w:cstheme="majorBidi"/>
      <w:spacing w:val="-10"/>
      <w:kern w:val="28"/>
      <w:sz w:val="56"/>
      <w:szCs w:val="56"/>
    </w:rPr>
  </w:style>
  <w:style w:type="paragraph" w:styleId="Textkrper2">
    <w:name w:val="Body Text 2"/>
    <w:basedOn w:val="Standard"/>
    <w:link w:val="Textkrper2Zchn"/>
    <w:uiPriority w:val="99"/>
    <w:semiHidden/>
    <w:unhideWhenUsed/>
    <w:rsid w:val="00991A66"/>
    <w:pPr>
      <w:spacing w:after="120" w:line="480" w:lineRule="auto"/>
    </w:pPr>
    <w:rPr>
      <w:sz w:val="22"/>
    </w:rPr>
  </w:style>
  <w:style w:type="character" w:customStyle="1" w:styleId="Textkrper2Zchn">
    <w:name w:val="Textkörper 2 Zchn"/>
    <w:basedOn w:val="Absatz-Standardschriftart"/>
    <w:link w:val="Textkrper2"/>
    <w:uiPriority w:val="99"/>
    <w:semiHidden/>
    <w:rsid w:val="00991A66"/>
    <w:rPr>
      <w:rFonts w:ascii="Arial" w:hAnsi="Arial"/>
      <w:sz w:val="22"/>
      <w:szCs w:val="24"/>
    </w:rPr>
  </w:style>
  <w:style w:type="paragraph" w:styleId="Textkrper3">
    <w:name w:val="Body Text 3"/>
    <w:basedOn w:val="Standard"/>
    <w:link w:val="Textkrper3Zchn"/>
    <w:unhideWhenUsed/>
    <w:rsid w:val="00046765"/>
    <w:pPr>
      <w:spacing w:after="120"/>
    </w:pPr>
    <w:rPr>
      <w:sz w:val="16"/>
      <w:szCs w:val="16"/>
    </w:rPr>
  </w:style>
  <w:style w:type="character" w:customStyle="1" w:styleId="Textkrper3Zchn">
    <w:name w:val="Textkörper 3 Zchn"/>
    <w:basedOn w:val="Absatz-Standardschriftart"/>
    <w:link w:val="Textkrper3"/>
    <w:rsid w:val="00046765"/>
    <w:rPr>
      <w:rFonts w:ascii="Arial" w:hAnsi="Arial"/>
      <w:sz w:val="16"/>
      <w:szCs w:val="16"/>
    </w:rPr>
  </w:style>
  <w:style w:type="character" w:customStyle="1" w:styleId="berschrift5Zchn">
    <w:name w:val="Überschrift 5 Zchn"/>
    <w:basedOn w:val="Absatz-Standardschriftart"/>
    <w:link w:val="berschrift5"/>
    <w:rsid w:val="00046765"/>
    <w:rPr>
      <w:rFonts w:ascii="Arial" w:hAnsi="Arial"/>
      <w:b/>
      <w:bCs/>
      <w:i/>
      <w:iCs/>
      <w:sz w:val="26"/>
      <w:szCs w:val="26"/>
    </w:rPr>
  </w:style>
  <w:style w:type="character" w:styleId="Seitenzahl">
    <w:name w:val="page number"/>
    <w:basedOn w:val="Absatz-Standardschriftart"/>
    <w:rsid w:val="00D844AD"/>
  </w:style>
  <w:style w:type="table" w:customStyle="1" w:styleId="Tabellenraster4">
    <w:name w:val="Tabellenraster4"/>
    <w:basedOn w:val="NormaleTabelle"/>
    <w:next w:val="Tabellenraster"/>
    <w:uiPriority w:val="59"/>
    <w:rsid w:val="00A8070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9660">
      <w:bodyDiv w:val="1"/>
      <w:marLeft w:val="0"/>
      <w:marRight w:val="0"/>
      <w:marTop w:val="0"/>
      <w:marBottom w:val="0"/>
      <w:divBdr>
        <w:top w:val="none" w:sz="0" w:space="0" w:color="auto"/>
        <w:left w:val="none" w:sz="0" w:space="0" w:color="auto"/>
        <w:bottom w:val="none" w:sz="0" w:space="0" w:color="auto"/>
        <w:right w:val="none" w:sz="0" w:space="0" w:color="auto"/>
      </w:divBdr>
    </w:div>
    <w:div w:id="456219818">
      <w:bodyDiv w:val="1"/>
      <w:marLeft w:val="0"/>
      <w:marRight w:val="0"/>
      <w:marTop w:val="0"/>
      <w:marBottom w:val="0"/>
      <w:divBdr>
        <w:top w:val="none" w:sz="0" w:space="0" w:color="auto"/>
        <w:left w:val="none" w:sz="0" w:space="0" w:color="auto"/>
        <w:bottom w:val="none" w:sz="0" w:space="0" w:color="auto"/>
        <w:right w:val="none" w:sz="0" w:space="0" w:color="auto"/>
      </w:divBdr>
      <w:divsChild>
        <w:div w:id="1692220494">
          <w:marLeft w:val="288"/>
          <w:marRight w:val="0"/>
          <w:marTop w:val="240"/>
          <w:marBottom w:val="0"/>
          <w:divBdr>
            <w:top w:val="none" w:sz="0" w:space="0" w:color="auto"/>
            <w:left w:val="none" w:sz="0" w:space="0" w:color="auto"/>
            <w:bottom w:val="none" w:sz="0" w:space="0" w:color="auto"/>
            <w:right w:val="none" w:sz="0" w:space="0" w:color="auto"/>
          </w:divBdr>
        </w:div>
      </w:divsChild>
    </w:div>
    <w:div w:id="593442822">
      <w:bodyDiv w:val="1"/>
      <w:marLeft w:val="0"/>
      <w:marRight w:val="0"/>
      <w:marTop w:val="0"/>
      <w:marBottom w:val="0"/>
      <w:divBdr>
        <w:top w:val="none" w:sz="0" w:space="0" w:color="auto"/>
        <w:left w:val="none" w:sz="0" w:space="0" w:color="auto"/>
        <w:bottom w:val="none" w:sz="0" w:space="0" w:color="auto"/>
        <w:right w:val="none" w:sz="0" w:space="0" w:color="auto"/>
      </w:divBdr>
    </w:div>
    <w:div w:id="1010831567">
      <w:bodyDiv w:val="1"/>
      <w:marLeft w:val="0"/>
      <w:marRight w:val="0"/>
      <w:marTop w:val="0"/>
      <w:marBottom w:val="0"/>
      <w:divBdr>
        <w:top w:val="none" w:sz="0" w:space="0" w:color="auto"/>
        <w:left w:val="none" w:sz="0" w:space="0" w:color="auto"/>
        <w:bottom w:val="none" w:sz="0" w:space="0" w:color="auto"/>
        <w:right w:val="none" w:sz="0" w:space="0" w:color="auto"/>
      </w:divBdr>
      <w:divsChild>
        <w:div w:id="290526858">
          <w:marLeft w:val="288"/>
          <w:marRight w:val="0"/>
          <w:marTop w:val="240"/>
          <w:marBottom w:val="0"/>
          <w:divBdr>
            <w:top w:val="none" w:sz="0" w:space="0" w:color="auto"/>
            <w:left w:val="none" w:sz="0" w:space="0" w:color="auto"/>
            <w:bottom w:val="none" w:sz="0" w:space="0" w:color="auto"/>
            <w:right w:val="none" w:sz="0" w:space="0" w:color="auto"/>
          </w:divBdr>
        </w:div>
      </w:divsChild>
    </w:div>
    <w:div w:id="1172650120">
      <w:bodyDiv w:val="1"/>
      <w:marLeft w:val="0"/>
      <w:marRight w:val="0"/>
      <w:marTop w:val="0"/>
      <w:marBottom w:val="0"/>
      <w:divBdr>
        <w:top w:val="none" w:sz="0" w:space="0" w:color="auto"/>
        <w:left w:val="none" w:sz="0" w:space="0" w:color="auto"/>
        <w:bottom w:val="none" w:sz="0" w:space="0" w:color="auto"/>
        <w:right w:val="none" w:sz="0" w:space="0" w:color="auto"/>
      </w:divBdr>
      <w:divsChild>
        <w:div w:id="740908637">
          <w:marLeft w:val="288"/>
          <w:marRight w:val="0"/>
          <w:marTop w:val="240"/>
          <w:marBottom w:val="0"/>
          <w:divBdr>
            <w:top w:val="none" w:sz="0" w:space="0" w:color="auto"/>
            <w:left w:val="none" w:sz="0" w:space="0" w:color="auto"/>
            <w:bottom w:val="none" w:sz="0" w:space="0" w:color="auto"/>
            <w:right w:val="none" w:sz="0" w:space="0" w:color="auto"/>
          </w:divBdr>
        </w:div>
      </w:divsChild>
    </w:div>
    <w:div w:id="1693533838">
      <w:bodyDiv w:val="1"/>
      <w:marLeft w:val="0"/>
      <w:marRight w:val="0"/>
      <w:marTop w:val="0"/>
      <w:marBottom w:val="0"/>
      <w:divBdr>
        <w:top w:val="none" w:sz="0" w:space="0" w:color="auto"/>
        <w:left w:val="none" w:sz="0" w:space="0" w:color="auto"/>
        <w:bottom w:val="none" w:sz="0" w:space="0" w:color="auto"/>
        <w:right w:val="none" w:sz="0" w:space="0" w:color="auto"/>
      </w:divBdr>
    </w:div>
    <w:div w:id="17183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161C-E39A-495B-88E3-B45B29A9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Microsoft Office-Anwender</dc:creator>
  <cp:lastModifiedBy>Karolin Salmen</cp:lastModifiedBy>
  <cp:revision>2</cp:revision>
  <cp:lastPrinted>2019-01-30T12:06:00Z</cp:lastPrinted>
  <dcterms:created xsi:type="dcterms:W3CDTF">2022-12-05T09:54:00Z</dcterms:created>
  <dcterms:modified xsi:type="dcterms:W3CDTF">2022-12-05T09:54:00Z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